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771A9A">
        <w:rPr>
          <w:rFonts w:hint="eastAsia"/>
          <w:sz w:val="21"/>
          <w:szCs w:val="21"/>
          <w:lang w:eastAsia="ja-JP"/>
        </w:rPr>
        <w:t>１１</w:t>
      </w:r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Pr="00E479AD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771A9A" w:rsidRPr="00771A9A">
        <w:rPr>
          <w:rFonts w:ascii="ＭＳ Ｐ明朝" w:eastAsia="ＭＳ Ｐ明朝" w:hAnsi="ＭＳ Ｐ明朝" w:hint="eastAsia"/>
          <w:sz w:val="21"/>
          <w:szCs w:val="21"/>
          <w:lang w:eastAsia="ja-JP"/>
        </w:rPr>
        <w:t>予約受付システムの構築・導入・保守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651B2B" w:rsidRDefault="00651B2B" w:rsidP="00651B2B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4131"/>
        <w:gridCol w:w="1398"/>
        <w:gridCol w:w="1276"/>
        <w:gridCol w:w="1275"/>
        <w:gridCol w:w="1985"/>
      </w:tblGrid>
      <w:tr w:rsidR="00651B2B" w:rsidRPr="006E7EFB" w:rsidTr="000029A9">
        <w:trPr>
          <w:trHeight w:hRule="exact" w:val="680"/>
        </w:trPr>
        <w:tc>
          <w:tcPr>
            <w:tcW w:w="4131" w:type="dxa"/>
            <w:shd w:val="clear" w:color="auto" w:fill="D9D9D9" w:themeFill="background1" w:themeFillShade="D9"/>
            <w:vAlign w:val="center"/>
          </w:tcPr>
          <w:p w:rsidR="00651B2B" w:rsidRPr="00F6413D" w:rsidRDefault="00651B2B" w:rsidP="000029A9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F6413D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>予約受付システムの構築・導入・保守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651B2B" w:rsidRPr="006E7EFB" w:rsidRDefault="00651B2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①数量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1B2B" w:rsidRDefault="00651B2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B2B" w:rsidRPr="006E7EFB" w:rsidRDefault="00651B2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②税込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1B2B" w:rsidRPr="006E7EFB" w:rsidRDefault="00651B2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Default="00651B2B" w:rsidP="000029A9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Pr="006E7EF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Default="00651B2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398" w:type="dxa"/>
            <w:vAlign w:val="center"/>
          </w:tcPr>
          <w:p w:rsidR="00651B2B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651B2B" w:rsidRDefault="00651B2B" w:rsidP="000029A9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651B2B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6E7EFB" w:rsidTr="000029A9">
        <w:trPr>
          <w:trHeight w:hRule="exact" w:val="680"/>
        </w:trPr>
        <w:tc>
          <w:tcPr>
            <w:tcW w:w="5529" w:type="dxa"/>
            <w:gridSpan w:val="2"/>
            <w:tcBorders>
              <w:bottom w:val="single" w:sz="18" w:space="0" w:color="auto"/>
            </w:tcBorders>
            <w:vAlign w:val="center"/>
          </w:tcPr>
          <w:p w:rsidR="00651B2B" w:rsidRPr="006E7EFB" w:rsidRDefault="00651B2B" w:rsidP="000029A9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536" w:type="dxa"/>
            <w:gridSpan w:val="3"/>
            <w:tcBorders>
              <w:bottom w:val="single" w:sz="18" w:space="0" w:color="auto"/>
            </w:tcBorders>
          </w:tcPr>
          <w:p w:rsidR="00651B2B" w:rsidRPr="00010D2A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651B2B" w:rsidRPr="006E7EFB" w:rsidTr="000029A9">
        <w:trPr>
          <w:trHeight w:hRule="exact" w:val="680"/>
        </w:trPr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1B2B" w:rsidRPr="005C47DF" w:rsidRDefault="00651B2B" w:rsidP="000029A9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⑤3か年合計（④×3）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2B" w:rsidRPr="005C47DF" w:rsidRDefault="00651B2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651B2B" w:rsidRDefault="00651B2B" w:rsidP="00651B2B">
      <w:pPr>
        <w:spacing w:before="11" w:line="297" w:lineRule="auto"/>
        <w:ind w:leftChars="-64" w:hangingChars="67" w:hanging="141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【記入上の注意事項】</w:t>
      </w:r>
    </w:p>
    <w:p w:rsidR="00651B2B" w:rsidRDefault="00651B2B" w:rsidP="00651B2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bookmarkStart w:id="1" w:name="_Hlk209601296"/>
      <w:r>
        <w:rPr>
          <w:rFonts w:hint="eastAsia"/>
          <w:sz w:val="21"/>
          <w:szCs w:val="21"/>
          <w:lang w:eastAsia="ja-JP"/>
        </w:rPr>
        <w:t xml:space="preserve">1　</w:t>
      </w:r>
      <w:r w:rsidRPr="00577FBE">
        <w:rPr>
          <w:rFonts w:hint="eastAsia"/>
          <w:sz w:val="21"/>
          <w:szCs w:val="21"/>
          <w:lang w:eastAsia="ja-JP"/>
        </w:rPr>
        <w:t>みやま市集団けんしん等業務委託仕様書</w:t>
      </w:r>
      <w:r>
        <w:rPr>
          <w:rFonts w:hint="eastAsia"/>
          <w:sz w:val="21"/>
          <w:szCs w:val="21"/>
          <w:lang w:eastAsia="ja-JP"/>
        </w:rPr>
        <w:t>に沿って関連する項目を上げ、見積金額を提示してください。また、できる限り内訳が分かるよう詳細に記入してください。</w:t>
      </w:r>
    </w:p>
    <w:p w:rsidR="00651B2B" w:rsidRDefault="00651B2B" w:rsidP="00651B2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2　必要に応じて記載枠を追加してください。</w:t>
      </w:r>
    </w:p>
    <w:bookmarkEnd w:id="1"/>
    <w:p w:rsidR="00651B2B" w:rsidRDefault="00651B2B" w:rsidP="00651B2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651B2B" w:rsidRDefault="00651B2B" w:rsidP="00651B2B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572BF" w:rsidRPr="00651B2B" w:rsidRDefault="001572BF" w:rsidP="00651B2B">
      <w:pPr>
        <w:spacing w:before="11" w:line="297" w:lineRule="auto"/>
        <w:jc w:val="right"/>
        <w:rPr>
          <w:sz w:val="21"/>
          <w:szCs w:val="21"/>
          <w:lang w:eastAsia="ja-JP"/>
        </w:rPr>
      </w:pPr>
    </w:p>
    <w:sectPr w:rsidR="001572BF" w:rsidRPr="00651B2B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0D55"/>
    <w:rsid w:val="0009557C"/>
    <w:rsid w:val="00096E87"/>
    <w:rsid w:val="00097CF0"/>
    <w:rsid w:val="000A2017"/>
    <w:rsid w:val="000A236B"/>
    <w:rsid w:val="000A66E4"/>
    <w:rsid w:val="000B02A7"/>
    <w:rsid w:val="000C505D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0BEA"/>
    <w:rsid w:val="00182505"/>
    <w:rsid w:val="001844CB"/>
    <w:rsid w:val="00185635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292B"/>
    <w:rsid w:val="00426AF9"/>
    <w:rsid w:val="004307D3"/>
    <w:rsid w:val="00431EB2"/>
    <w:rsid w:val="00432259"/>
    <w:rsid w:val="00433256"/>
    <w:rsid w:val="00433FA8"/>
    <w:rsid w:val="004430FB"/>
    <w:rsid w:val="0045519C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E6056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1B2B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A9A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972B8"/>
    <w:rsid w:val="008A3D3D"/>
    <w:rsid w:val="008B4B68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31E91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6E31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27BCA"/>
    <w:rsid w:val="00D33E66"/>
    <w:rsid w:val="00D34721"/>
    <w:rsid w:val="00D40155"/>
    <w:rsid w:val="00D43281"/>
    <w:rsid w:val="00D52BC1"/>
    <w:rsid w:val="00D553AC"/>
    <w:rsid w:val="00D55F45"/>
    <w:rsid w:val="00D60B6D"/>
    <w:rsid w:val="00D63A1B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6413D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1DE4C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5191-22CC-4BFF-8127-CA02EC8D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13</cp:revision>
  <cp:lastPrinted>2022-12-08T08:20:00Z</cp:lastPrinted>
  <dcterms:created xsi:type="dcterms:W3CDTF">2022-12-15T23:47:00Z</dcterms:created>
  <dcterms:modified xsi:type="dcterms:W3CDTF">2025-09-24T02:09:00Z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