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2BF" w:rsidRPr="006E7EFB" w:rsidRDefault="001572BF" w:rsidP="001572BF">
      <w:pPr>
        <w:pStyle w:val="a3"/>
        <w:rPr>
          <w:sz w:val="21"/>
          <w:szCs w:val="21"/>
          <w:lang w:eastAsia="ja-JP"/>
        </w:rPr>
      </w:pPr>
      <w:bookmarkStart w:id="0" w:name="_Hlk209165466"/>
      <w:r w:rsidRPr="006E7EFB">
        <w:rPr>
          <w:rFonts w:hint="eastAsia"/>
          <w:sz w:val="21"/>
          <w:szCs w:val="21"/>
          <w:lang w:eastAsia="ja-JP"/>
        </w:rPr>
        <w:t>（様式</w:t>
      </w:r>
      <w:r w:rsidR="00CC738A">
        <w:rPr>
          <w:rFonts w:hint="eastAsia"/>
          <w:sz w:val="21"/>
          <w:szCs w:val="21"/>
          <w:lang w:eastAsia="ja-JP"/>
        </w:rPr>
        <w:t>１</w:t>
      </w:r>
      <w:r w:rsidR="00856AA9">
        <w:rPr>
          <w:rFonts w:hint="eastAsia"/>
          <w:sz w:val="21"/>
          <w:szCs w:val="21"/>
          <w:lang w:eastAsia="ja-JP"/>
        </w:rPr>
        <w:t>５</w:t>
      </w:r>
      <w:r w:rsidRPr="006E7EFB">
        <w:rPr>
          <w:rFonts w:hint="eastAsia"/>
          <w:sz w:val="21"/>
          <w:szCs w:val="21"/>
          <w:lang w:eastAsia="ja-JP"/>
        </w:rPr>
        <w:t>）</w:t>
      </w:r>
      <w:bookmarkEnd w:id="0"/>
    </w:p>
    <w:p w:rsidR="001572BF" w:rsidRDefault="001572BF" w:rsidP="00D2071A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みやま市集団健診業務明細書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（がん検診等）</w:t>
      </w:r>
    </w:p>
    <w:p w:rsidR="00CC738A" w:rsidRPr="00E479AD" w:rsidRDefault="00830EBD" w:rsidP="00830EBD">
      <w:pPr>
        <w:spacing w:before="36"/>
        <w:jc w:val="right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517"/>
        <w:gridCol w:w="505"/>
        <w:gridCol w:w="1512"/>
        <w:gridCol w:w="926"/>
        <w:gridCol w:w="1033"/>
        <w:gridCol w:w="1077"/>
        <w:gridCol w:w="1077"/>
        <w:gridCol w:w="1289"/>
        <w:gridCol w:w="2129"/>
      </w:tblGrid>
      <w:tr w:rsidR="00DA2954" w:rsidRPr="006E7EFB" w:rsidTr="006C4794">
        <w:trPr>
          <w:trHeight w:val="510"/>
        </w:trPr>
        <w:tc>
          <w:tcPr>
            <w:tcW w:w="3460" w:type="dxa"/>
            <w:gridSpan w:val="4"/>
            <w:shd w:val="clear" w:color="auto" w:fill="D9D9D9" w:themeFill="background1" w:themeFillShade="D9"/>
            <w:vAlign w:val="center"/>
          </w:tcPr>
          <w:p w:rsidR="00CA0094" w:rsidRPr="003D1D90" w:rsidRDefault="00CA0094" w:rsidP="00427F06">
            <w:pPr>
              <w:spacing w:before="11" w:line="240" w:lineRule="atLeast"/>
              <w:jc w:val="center"/>
              <w:rPr>
                <w:b/>
                <w:sz w:val="21"/>
                <w:szCs w:val="21"/>
                <w:lang w:eastAsia="ja-JP"/>
              </w:rPr>
            </w:pPr>
            <w:r w:rsidRPr="003D1D90">
              <w:rPr>
                <w:rFonts w:hint="eastAsia"/>
                <w:b/>
                <w:sz w:val="21"/>
                <w:szCs w:val="21"/>
                <w:lang w:eastAsia="ja-JP"/>
              </w:rPr>
              <w:t>がん検診等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A21971" w:rsidRDefault="00CA0094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①</w:t>
            </w:r>
          </w:p>
          <w:p w:rsidR="00CA0094" w:rsidRPr="006E7EFB" w:rsidRDefault="00CA0094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数量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CA0094" w:rsidRDefault="00CA0094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A21971" w:rsidRDefault="00CA0094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②</w:t>
            </w:r>
          </w:p>
          <w:p w:rsidR="00CA0094" w:rsidRPr="006E7EFB" w:rsidRDefault="00CA0094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税込単価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A21971" w:rsidRDefault="00BD0CDF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</w:p>
          <w:p w:rsidR="00CA0094" w:rsidRPr="006E7EFB" w:rsidRDefault="00CA0094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個人負担金</w:t>
            </w:r>
          </w:p>
        </w:tc>
        <w:tc>
          <w:tcPr>
            <w:tcW w:w="2129" w:type="dxa"/>
            <w:shd w:val="clear" w:color="auto" w:fill="D9D9D9" w:themeFill="background1" w:themeFillShade="D9"/>
            <w:vAlign w:val="center"/>
          </w:tcPr>
          <w:p w:rsidR="00BD0CDF" w:rsidRDefault="00A21971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④</w:t>
            </w:r>
            <w:r w:rsidR="00CA0094"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</w:p>
          <w:p w:rsidR="00CA0094" w:rsidRPr="006E7EFB" w:rsidRDefault="00BD0CDF" w:rsidP="00427F06">
            <w:pPr>
              <w:spacing w:before="11" w:line="240" w:lineRule="atLeas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="00CA0094">
              <w:rPr>
                <w:rFonts w:hint="eastAsia"/>
                <w:sz w:val="21"/>
                <w:szCs w:val="21"/>
                <w:lang w:eastAsia="ja-JP"/>
              </w:rPr>
              <w:t>①×</w:t>
            </w: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="00CA0094">
              <w:rPr>
                <w:rFonts w:hint="eastAsia"/>
                <w:sz w:val="21"/>
                <w:szCs w:val="21"/>
                <w:lang w:eastAsia="ja-JP"/>
              </w:rPr>
              <w:t>②</w:t>
            </w:r>
            <w:r>
              <w:rPr>
                <w:rFonts w:hint="eastAsia"/>
                <w:sz w:val="21"/>
                <w:szCs w:val="21"/>
                <w:lang w:eastAsia="ja-JP"/>
              </w:rPr>
              <w:t>-③）)</w:t>
            </w:r>
          </w:p>
        </w:tc>
      </w:tr>
      <w:tr w:rsidR="003E4D6B" w:rsidRPr="00010D2A" w:rsidTr="006C4794">
        <w:trPr>
          <w:trHeight w:hRule="exact" w:val="567"/>
        </w:trPr>
        <w:tc>
          <w:tcPr>
            <w:tcW w:w="517" w:type="dxa"/>
            <w:vMerge w:val="restart"/>
            <w:textDirection w:val="tbRlV"/>
            <w:vAlign w:val="center"/>
          </w:tcPr>
          <w:p w:rsidR="003E4D6B" w:rsidRPr="006E7EFB" w:rsidRDefault="003E4D6B" w:rsidP="00427F06">
            <w:pPr>
              <w:spacing w:before="11" w:line="240" w:lineRule="atLeast"/>
              <w:ind w:left="113" w:right="11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がん検診</w:t>
            </w:r>
          </w:p>
        </w:tc>
        <w:tc>
          <w:tcPr>
            <w:tcW w:w="2017" w:type="dxa"/>
            <w:gridSpan w:val="2"/>
            <w:vMerge w:val="restart"/>
            <w:vAlign w:val="center"/>
          </w:tcPr>
          <w:p w:rsidR="003E4D6B" w:rsidRPr="006E7EFB" w:rsidRDefault="003E4D6B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胃がん検診</w:t>
            </w:r>
          </w:p>
        </w:tc>
        <w:tc>
          <w:tcPr>
            <w:tcW w:w="926" w:type="dxa"/>
            <w:vAlign w:val="center"/>
          </w:tcPr>
          <w:p w:rsidR="003E4D6B" w:rsidRPr="006E7EFB" w:rsidRDefault="003E4D6B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3E4D6B" w:rsidRPr="00B30C03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460</w:t>
            </w:r>
          </w:p>
        </w:tc>
        <w:tc>
          <w:tcPr>
            <w:tcW w:w="1077" w:type="dxa"/>
            <w:vMerge w:val="restart"/>
            <w:vAlign w:val="center"/>
          </w:tcPr>
          <w:p w:rsidR="003E4D6B" w:rsidRPr="00010D2A" w:rsidRDefault="003E4D6B" w:rsidP="003E4D6B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3E4D6B" w:rsidRPr="00010D2A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3E4D6B" w:rsidRPr="00010D2A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129" w:type="dxa"/>
            <w:vAlign w:val="center"/>
          </w:tcPr>
          <w:p w:rsidR="003E4D6B" w:rsidRPr="00010D2A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3E4D6B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3E4D6B" w:rsidRPr="006E7EFB" w:rsidRDefault="003E4D6B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3E4D6B" w:rsidRPr="006E7EFB" w:rsidRDefault="003E4D6B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3E4D6B" w:rsidRPr="006E7EFB" w:rsidRDefault="003E4D6B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3E4D6B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420</w:t>
            </w:r>
          </w:p>
        </w:tc>
        <w:tc>
          <w:tcPr>
            <w:tcW w:w="1077" w:type="dxa"/>
            <w:vMerge/>
            <w:vAlign w:val="center"/>
          </w:tcPr>
          <w:p w:rsidR="003E4D6B" w:rsidRPr="00010D2A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3E4D6B" w:rsidRPr="00010D2A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3E4D6B" w:rsidRPr="00010D2A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3E4D6B" w:rsidRPr="00010D2A" w:rsidRDefault="003E4D6B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426AE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CA0094" w:rsidRPr="006E7EFB" w:rsidRDefault="00CA0094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943" w:type="dxa"/>
            <w:gridSpan w:val="3"/>
            <w:vAlign w:val="center"/>
          </w:tcPr>
          <w:p w:rsidR="00CA0094" w:rsidRPr="006E7EFB" w:rsidRDefault="00CA0094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肺がん</w:t>
            </w:r>
            <w:r>
              <w:rPr>
                <w:rFonts w:hint="eastAsia"/>
                <w:sz w:val="21"/>
                <w:szCs w:val="21"/>
                <w:lang w:eastAsia="ja-JP"/>
              </w:rPr>
              <w:t>検診</w:t>
            </w:r>
          </w:p>
        </w:tc>
        <w:tc>
          <w:tcPr>
            <w:tcW w:w="1033" w:type="dxa"/>
            <w:vAlign w:val="center"/>
          </w:tcPr>
          <w:p w:rsidR="00CA0094" w:rsidRPr="00B30C03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550</w:t>
            </w:r>
          </w:p>
        </w:tc>
        <w:tc>
          <w:tcPr>
            <w:tcW w:w="1077" w:type="dxa"/>
            <w:vAlign w:val="center"/>
          </w:tcPr>
          <w:p w:rsidR="00CA0094" w:rsidRPr="00010D2A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Align w:val="center"/>
          </w:tcPr>
          <w:p w:rsidR="00CA0094" w:rsidRPr="00010D2A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CA0094" w:rsidRPr="00010D2A" w:rsidRDefault="00F54CDE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CA0094" w:rsidRPr="00010D2A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426AE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CA0094" w:rsidRPr="006E7EFB" w:rsidRDefault="00CA0094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943" w:type="dxa"/>
            <w:gridSpan w:val="3"/>
            <w:vAlign w:val="center"/>
          </w:tcPr>
          <w:p w:rsidR="00CA0094" w:rsidRPr="006E7EFB" w:rsidRDefault="00CA0094" w:rsidP="00427F06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結核・肺がん検診</w:t>
            </w:r>
          </w:p>
        </w:tc>
        <w:tc>
          <w:tcPr>
            <w:tcW w:w="1033" w:type="dxa"/>
            <w:vAlign w:val="center"/>
          </w:tcPr>
          <w:p w:rsidR="00CA0094" w:rsidRPr="00B30C03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1,500</w:t>
            </w:r>
          </w:p>
        </w:tc>
        <w:tc>
          <w:tcPr>
            <w:tcW w:w="1077" w:type="dxa"/>
            <w:vAlign w:val="center"/>
          </w:tcPr>
          <w:p w:rsidR="00CA0094" w:rsidRPr="00010D2A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Align w:val="center"/>
          </w:tcPr>
          <w:p w:rsidR="00CA0094" w:rsidRPr="00010D2A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CA0094" w:rsidRPr="00010D2A" w:rsidRDefault="00F54CDE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CA0094" w:rsidRPr="00010D2A" w:rsidRDefault="00CA0094" w:rsidP="00427F06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DA63A3" w:rsidRPr="00C018A2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 w:rsidRPr="00C018A2">
              <w:rPr>
                <w:rFonts w:hint="eastAsia"/>
                <w:sz w:val="21"/>
                <w:szCs w:val="21"/>
                <w:lang w:eastAsia="ja-JP"/>
              </w:rPr>
              <w:t>喀痰検査</w:t>
            </w: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DA63A3" w:rsidRPr="00B30C0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300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DA63A3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DA63A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大腸がん検診</w:t>
            </w: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DA63A3" w:rsidRPr="00B30C0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800</w:t>
            </w: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DA63A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830</w:t>
            </w: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子宮頸がん検診</w:t>
            </w: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DA63A3" w:rsidRPr="00B30C0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6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00</w:t>
            </w: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DA63A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4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80</w:t>
            </w: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DA63A3" w:rsidRDefault="00DA63A3" w:rsidP="00C018A2">
            <w:pPr>
              <w:spacing w:line="240" w:lineRule="atLeast"/>
              <w:ind w:left="113" w:right="113"/>
              <w:jc w:val="center"/>
            </w:pPr>
            <w:r>
              <w:rPr>
                <w:rFonts w:hint="eastAsia"/>
                <w:sz w:val="21"/>
                <w:szCs w:val="21"/>
                <w:lang w:eastAsia="ja-JP"/>
              </w:rPr>
              <w:t>乳がん検診</w:t>
            </w:r>
          </w:p>
        </w:tc>
        <w:tc>
          <w:tcPr>
            <w:tcW w:w="1512" w:type="dxa"/>
            <w:vMerge w:val="restart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マンモグラフィ1方向</w:t>
            </w: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DA63A3" w:rsidRPr="00B30C0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300</w:t>
            </w: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5" w:type="dxa"/>
            <w:vMerge/>
            <w:vAlign w:val="center"/>
          </w:tcPr>
          <w:p w:rsidR="00DA63A3" w:rsidRDefault="00DA63A3" w:rsidP="00C018A2">
            <w:pPr>
              <w:spacing w:line="240" w:lineRule="atLeas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512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DA63A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240</w:t>
            </w: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5" w:type="dxa"/>
            <w:vMerge/>
            <w:vAlign w:val="center"/>
          </w:tcPr>
          <w:p w:rsidR="00DA63A3" w:rsidRDefault="00DA63A3" w:rsidP="00C018A2">
            <w:pPr>
              <w:spacing w:line="240" w:lineRule="atLeast"/>
              <w:rPr>
                <w:sz w:val="21"/>
                <w:szCs w:val="21"/>
                <w:lang w:eastAsia="ja-JP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マンモグラフィ2方向</w:t>
            </w: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DA63A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70</w:t>
            </w: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517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505" w:type="dxa"/>
            <w:vMerge/>
            <w:vAlign w:val="center"/>
          </w:tcPr>
          <w:p w:rsidR="00DA63A3" w:rsidRDefault="00DA63A3" w:rsidP="00C018A2">
            <w:pPr>
              <w:spacing w:line="240" w:lineRule="atLeast"/>
              <w:rPr>
                <w:lang w:eastAsia="ja-JP"/>
              </w:rPr>
            </w:pPr>
          </w:p>
        </w:tc>
        <w:tc>
          <w:tcPr>
            <w:tcW w:w="1512" w:type="dxa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DA63A3" w:rsidRPr="00B30C0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</w:t>
            </w: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2534" w:type="dxa"/>
            <w:gridSpan w:val="3"/>
            <w:vMerge w:val="restart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骨粗しょう症検診</w:t>
            </w: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DA63A3" w:rsidRPr="00B30C0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170</w:t>
            </w: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250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2534" w:type="dxa"/>
            <w:gridSpan w:val="3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DA63A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</w:t>
            </w: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2534" w:type="dxa"/>
            <w:gridSpan w:val="3"/>
            <w:vMerge w:val="restart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 w:rsidRPr="006E7EFB">
              <w:rPr>
                <w:rFonts w:hint="eastAsia"/>
                <w:sz w:val="21"/>
                <w:szCs w:val="21"/>
                <w:lang w:eastAsia="ja-JP"/>
              </w:rPr>
              <w:t>前立腺</w:t>
            </w:r>
            <w:r>
              <w:rPr>
                <w:rFonts w:hint="eastAsia"/>
                <w:sz w:val="21"/>
                <w:szCs w:val="21"/>
                <w:lang w:eastAsia="ja-JP"/>
              </w:rPr>
              <w:t>がん検診</w:t>
            </w: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負担者</w:t>
            </w:r>
          </w:p>
        </w:tc>
        <w:tc>
          <w:tcPr>
            <w:tcW w:w="1033" w:type="dxa"/>
            <w:vAlign w:val="center"/>
          </w:tcPr>
          <w:p w:rsidR="00DA63A3" w:rsidRPr="00B30C03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  <w:t>280</w:t>
            </w: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500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DA63A3" w:rsidRPr="00010D2A" w:rsidTr="006C4794">
        <w:trPr>
          <w:trHeight w:hRule="exact" w:val="567"/>
        </w:trPr>
        <w:tc>
          <w:tcPr>
            <w:tcW w:w="2534" w:type="dxa"/>
            <w:gridSpan w:val="3"/>
            <w:vMerge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926" w:type="dxa"/>
            <w:vAlign w:val="center"/>
          </w:tcPr>
          <w:p w:rsidR="00DA63A3" w:rsidRPr="006E7EFB" w:rsidRDefault="00DA63A3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免除者</w:t>
            </w:r>
          </w:p>
        </w:tc>
        <w:tc>
          <w:tcPr>
            <w:tcW w:w="1033" w:type="dxa"/>
            <w:vAlign w:val="center"/>
          </w:tcPr>
          <w:p w:rsidR="00DA63A3" w:rsidRDefault="00C22E0D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430</w:t>
            </w: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Merge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DA63A3" w:rsidRPr="00010D2A" w:rsidRDefault="00DA63A3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C018A2" w:rsidRPr="00010D2A" w:rsidTr="006C4794">
        <w:trPr>
          <w:trHeight w:hRule="exact" w:val="567"/>
        </w:trPr>
        <w:tc>
          <w:tcPr>
            <w:tcW w:w="1022" w:type="dxa"/>
            <w:gridSpan w:val="2"/>
            <w:vMerge w:val="restart"/>
            <w:vAlign w:val="center"/>
          </w:tcPr>
          <w:p w:rsidR="00C018A2" w:rsidRPr="006E7EFB" w:rsidRDefault="00C018A2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肝炎ウイルス検査</w:t>
            </w:r>
          </w:p>
        </w:tc>
        <w:tc>
          <w:tcPr>
            <w:tcW w:w="2438" w:type="dxa"/>
            <w:gridSpan w:val="2"/>
            <w:vAlign w:val="center"/>
          </w:tcPr>
          <w:p w:rsidR="00C018A2" w:rsidRPr="000470FD" w:rsidRDefault="00C018A2" w:rsidP="00C018A2">
            <w:pPr>
              <w:spacing w:before="11" w:line="240" w:lineRule="atLeast"/>
              <w:jc w:val="both"/>
              <w:rPr>
                <w:sz w:val="20"/>
                <w:szCs w:val="20"/>
                <w:lang w:eastAsia="ja-JP"/>
              </w:rPr>
            </w:pPr>
            <w:r w:rsidRPr="000470FD">
              <w:rPr>
                <w:rFonts w:hint="eastAsia"/>
                <w:sz w:val="20"/>
                <w:szCs w:val="20"/>
                <w:lang w:eastAsia="ja-JP"/>
              </w:rPr>
              <w:t>HBｓ抗原</w:t>
            </w:r>
            <w:r>
              <w:rPr>
                <w:rFonts w:hint="eastAsia"/>
                <w:sz w:val="20"/>
                <w:szCs w:val="20"/>
                <w:lang w:eastAsia="ja-JP"/>
              </w:rPr>
              <w:t>検査・</w:t>
            </w:r>
            <w:r w:rsidRPr="000470FD">
              <w:rPr>
                <w:rFonts w:hint="eastAsia"/>
                <w:sz w:val="20"/>
                <w:szCs w:val="20"/>
                <w:lang w:eastAsia="ja-JP"/>
              </w:rPr>
              <w:t>HCV抗体</w:t>
            </w:r>
            <w:r>
              <w:rPr>
                <w:rFonts w:hint="eastAsia"/>
                <w:sz w:val="20"/>
                <w:szCs w:val="20"/>
                <w:lang w:eastAsia="ja-JP"/>
              </w:rPr>
              <w:t>検査</w:t>
            </w:r>
          </w:p>
        </w:tc>
        <w:tc>
          <w:tcPr>
            <w:tcW w:w="1033" w:type="dxa"/>
            <w:vAlign w:val="center"/>
          </w:tcPr>
          <w:p w:rsidR="00C018A2" w:rsidRPr="00B30C03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160</w:t>
            </w:r>
          </w:p>
        </w:tc>
        <w:tc>
          <w:tcPr>
            <w:tcW w:w="1077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C018A2" w:rsidRPr="00010D2A" w:rsidTr="006C4794">
        <w:trPr>
          <w:trHeight w:hRule="exact" w:val="567"/>
        </w:trPr>
        <w:tc>
          <w:tcPr>
            <w:tcW w:w="1022" w:type="dxa"/>
            <w:gridSpan w:val="2"/>
            <w:vMerge/>
            <w:vAlign w:val="center"/>
          </w:tcPr>
          <w:p w:rsidR="00C018A2" w:rsidRPr="006E7EFB" w:rsidRDefault="00C018A2" w:rsidP="00C018A2">
            <w:pPr>
              <w:spacing w:before="11" w:line="240" w:lineRule="atLeast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C018A2" w:rsidRPr="00275D43" w:rsidRDefault="00C018A2" w:rsidP="00C018A2">
            <w:pPr>
              <w:spacing w:before="11" w:line="240" w:lineRule="atLeast"/>
              <w:jc w:val="both"/>
              <w:rPr>
                <w:sz w:val="20"/>
                <w:szCs w:val="20"/>
                <w:lang w:eastAsia="ja-JP"/>
              </w:rPr>
            </w:pPr>
            <w:r w:rsidRPr="00275D43">
              <w:rPr>
                <w:rFonts w:hint="eastAsia"/>
                <w:sz w:val="20"/>
                <w:szCs w:val="20"/>
              </w:rPr>
              <w:t>HCV</w:t>
            </w:r>
            <w:r w:rsidR="006F6D1E">
              <w:rPr>
                <w:rFonts w:hint="eastAsia"/>
                <w:sz w:val="20"/>
                <w:szCs w:val="20"/>
                <w:lang w:eastAsia="ja-JP"/>
              </w:rPr>
              <w:t>核酸</w:t>
            </w:r>
            <w:proofErr w:type="spellStart"/>
            <w:r w:rsidRPr="00275D43">
              <w:rPr>
                <w:rFonts w:hint="eastAsia"/>
                <w:sz w:val="20"/>
                <w:szCs w:val="20"/>
              </w:rPr>
              <w:t>増幅検査</w:t>
            </w:r>
            <w:proofErr w:type="spellEnd"/>
          </w:p>
        </w:tc>
        <w:tc>
          <w:tcPr>
            <w:tcW w:w="1033" w:type="dxa"/>
            <w:vAlign w:val="center"/>
          </w:tcPr>
          <w:p w:rsidR="00C018A2" w:rsidRPr="00B30C03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5</w:t>
            </w:r>
          </w:p>
        </w:tc>
        <w:tc>
          <w:tcPr>
            <w:tcW w:w="1077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077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89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  <w:lang w:eastAsia="ja-JP"/>
              </w:rPr>
              <w:t>0</w:t>
            </w:r>
          </w:p>
        </w:tc>
        <w:tc>
          <w:tcPr>
            <w:tcW w:w="2129" w:type="dxa"/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C018A2" w:rsidRPr="006E7EFB" w:rsidTr="006C4794">
        <w:trPr>
          <w:trHeight w:hRule="exact" w:val="680"/>
        </w:trPr>
        <w:tc>
          <w:tcPr>
            <w:tcW w:w="4493" w:type="dxa"/>
            <w:gridSpan w:val="5"/>
            <w:tcBorders>
              <w:bottom w:val="single" w:sz="18" w:space="0" w:color="auto"/>
            </w:tcBorders>
            <w:vAlign w:val="center"/>
          </w:tcPr>
          <w:p w:rsidR="00C018A2" w:rsidRPr="006E7EFB" w:rsidRDefault="00C018A2" w:rsidP="00C018A2">
            <w:pPr>
              <w:spacing w:before="11" w:line="240" w:lineRule="atLeast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⑤単年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（④の合計）</w:t>
            </w:r>
          </w:p>
        </w:tc>
        <w:tc>
          <w:tcPr>
            <w:tcW w:w="1077" w:type="dxa"/>
            <w:tcBorders>
              <w:bottom w:val="single" w:sz="18" w:space="0" w:color="auto"/>
            </w:tcBorders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4495" w:type="dxa"/>
            <w:gridSpan w:val="3"/>
            <w:tcBorders>
              <w:bottom w:val="single" w:sz="18" w:space="0" w:color="auto"/>
            </w:tcBorders>
            <w:vAlign w:val="center"/>
          </w:tcPr>
          <w:p w:rsidR="00C018A2" w:rsidRPr="00010D2A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  <w:bookmarkStart w:id="1" w:name="_GoBack"/>
            <w:bookmarkEnd w:id="1"/>
          </w:p>
        </w:tc>
      </w:tr>
      <w:tr w:rsidR="00C018A2" w:rsidRPr="006E7EFB" w:rsidTr="006C4794">
        <w:trPr>
          <w:trHeight w:hRule="exact" w:val="680"/>
        </w:trPr>
        <w:tc>
          <w:tcPr>
            <w:tcW w:w="44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018A2" w:rsidRPr="005C47DF" w:rsidRDefault="00C018A2" w:rsidP="00C018A2">
            <w:pPr>
              <w:spacing w:before="11" w:line="240" w:lineRule="atLeast"/>
              <w:jc w:val="right"/>
              <w:rPr>
                <w:b/>
                <w:sz w:val="30"/>
                <w:szCs w:val="30"/>
                <w:lang w:eastAsia="ja-JP"/>
              </w:rPr>
            </w:pPr>
            <w:r>
              <w:rPr>
                <w:rFonts w:hint="eastAsia"/>
                <w:b/>
                <w:sz w:val="30"/>
                <w:szCs w:val="30"/>
                <w:lang w:eastAsia="ja-JP"/>
              </w:rPr>
              <w:t>⑥</w:t>
            </w: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3か年合計（④×3）</w:t>
            </w:r>
          </w:p>
        </w:tc>
        <w:tc>
          <w:tcPr>
            <w:tcW w:w="10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018A2" w:rsidRPr="005C47DF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  <w:tc>
          <w:tcPr>
            <w:tcW w:w="449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18A2" w:rsidRPr="005C47DF" w:rsidRDefault="00C018A2" w:rsidP="00C018A2">
            <w:pPr>
              <w:spacing w:before="11" w:line="240" w:lineRule="atLeast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054D9B" w:rsidRPr="00A00D37" w:rsidRDefault="002F4DF3" w:rsidP="00A00D37">
      <w:pPr>
        <w:spacing w:before="11" w:line="297" w:lineRule="auto"/>
        <w:ind w:rightChars="-275" w:right="-605"/>
        <w:jc w:val="right"/>
        <w:rPr>
          <w:sz w:val="28"/>
          <w:szCs w:val="21"/>
          <w:u w:val="single"/>
          <w:lang w:eastAsia="ja-JP"/>
        </w:rPr>
      </w:pPr>
      <w:r>
        <w:rPr>
          <w:rFonts w:hint="eastAsia"/>
          <w:b/>
          <w:sz w:val="28"/>
          <w:szCs w:val="21"/>
          <w:u w:val="single"/>
          <w:lang w:eastAsia="ja-JP"/>
        </w:rPr>
        <w:t>76,198,000</w:t>
      </w:r>
      <w:r w:rsidR="0060117D" w:rsidRPr="00A00D37">
        <w:rPr>
          <w:rFonts w:hint="eastAsia"/>
          <w:b/>
          <w:sz w:val="28"/>
          <w:szCs w:val="21"/>
          <w:u w:val="single"/>
          <w:lang w:eastAsia="ja-JP"/>
        </w:rPr>
        <w:t>円を見積上限額とする。</w:t>
      </w:r>
    </w:p>
    <w:p w:rsidR="00232757" w:rsidRPr="00232757" w:rsidRDefault="00232757" w:rsidP="0099766C">
      <w:pPr>
        <w:spacing w:before="11" w:line="297" w:lineRule="auto"/>
        <w:rPr>
          <w:sz w:val="21"/>
          <w:szCs w:val="21"/>
          <w:lang w:eastAsia="ja-JP"/>
        </w:rPr>
      </w:pPr>
    </w:p>
    <w:sectPr w:rsidR="00232757" w:rsidRPr="00232757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B6E" w:rsidRDefault="006C0B6E" w:rsidP="00835BB1">
      <w:r>
        <w:separator/>
      </w:r>
    </w:p>
  </w:endnote>
  <w:endnote w:type="continuationSeparator" w:id="0">
    <w:p w:rsidR="006C0B6E" w:rsidRDefault="006C0B6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B6E" w:rsidRDefault="006C0B6E" w:rsidP="00835BB1">
      <w:r>
        <w:separator/>
      </w:r>
    </w:p>
  </w:footnote>
  <w:footnote w:type="continuationSeparator" w:id="0">
    <w:p w:rsidR="006C0B6E" w:rsidRDefault="006C0B6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16E83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3AA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4DF3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4D6B"/>
    <w:rsid w:val="003E7317"/>
    <w:rsid w:val="003F0236"/>
    <w:rsid w:val="00402316"/>
    <w:rsid w:val="00410907"/>
    <w:rsid w:val="004217BD"/>
    <w:rsid w:val="00426AF9"/>
    <w:rsid w:val="00427F06"/>
    <w:rsid w:val="004307D3"/>
    <w:rsid w:val="00431EB2"/>
    <w:rsid w:val="00432259"/>
    <w:rsid w:val="00433256"/>
    <w:rsid w:val="00433FA8"/>
    <w:rsid w:val="004426AE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76FDC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0117D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0B6E"/>
    <w:rsid w:val="006C2D46"/>
    <w:rsid w:val="006C46A7"/>
    <w:rsid w:val="006C4794"/>
    <w:rsid w:val="006C7894"/>
    <w:rsid w:val="006D6AAA"/>
    <w:rsid w:val="006D75EB"/>
    <w:rsid w:val="006E1B94"/>
    <w:rsid w:val="006E28D0"/>
    <w:rsid w:val="006E7EFB"/>
    <w:rsid w:val="006F6D1E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E59C4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0EBD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56AA9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E6557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0D37"/>
    <w:rsid w:val="00A023F0"/>
    <w:rsid w:val="00A02635"/>
    <w:rsid w:val="00A11259"/>
    <w:rsid w:val="00A112F7"/>
    <w:rsid w:val="00A12DC3"/>
    <w:rsid w:val="00A17DD0"/>
    <w:rsid w:val="00A201DD"/>
    <w:rsid w:val="00A21971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D0CDF"/>
    <w:rsid w:val="00BF003A"/>
    <w:rsid w:val="00BF1D2C"/>
    <w:rsid w:val="00BF2A00"/>
    <w:rsid w:val="00BF46CE"/>
    <w:rsid w:val="00BF60C5"/>
    <w:rsid w:val="00C018A2"/>
    <w:rsid w:val="00C21BC5"/>
    <w:rsid w:val="00C22E0D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07C7"/>
    <w:rsid w:val="00C81AAE"/>
    <w:rsid w:val="00C91EAD"/>
    <w:rsid w:val="00C922B5"/>
    <w:rsid w:val="00C94651"/>
    <w:rsid w:val="00CA0094"/>
    <w:rsid w:val="00CA34F1"/>
    <w:rsid w:val="00CB097A"/>
    <w:rsid w:val="00CB239C"/>
    <w:rsid w:val="00CB55EB"/>
    <w:rsid w:val="00CC235F"/>
    <w:rsid w:val="00CC6729"/>
    <w:rsid w:val="00CC6B3A"/>
    <w:rsid w:val="00CC738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A2954"/>
    <w:rsid w:val="00DA63A3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07F82"/>
    <w:rsid w:val="00E17630"/>
    <w:rsid w:val="00E20E44"/>
    <w:rsid w:val="00E23606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30E"/>
    <w:rsid w:val="00EF7FDE"/>
    <w:rsid w:val="00F01A2B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54CD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60D9FC0-D2AC-4C7A-A5A4-B7A9EC26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9A57-67A5-4829-99D5-58506025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西田 由希子</cp:lastModifiedBy>
  <cp:revision>9</cp:revision>
  <cp:lastPrinted>2025-09-24T02:40:00Z</cp:lastPrinted>
  <dcterms:created xsi:type="dcterms:W3CDTF">2025-09-24T00:53:00Z</dcterms:created>
  <dcterms:modified xsi:type="dcterms:W3CDTF">2025-09-24T07:18:00Z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