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F" w:rsidRPr="00C86BE4" w:rsidRDefault="00B75ACF" w:rsidP="00B75AC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C86BE4">
        <w:rPr>
          <w:rFonts w:ascii="ＭＳ 明朝" w:hAnsi="Courier New" w:hint="eastAsia"/>
          <w:szCs w:val="20"/>
        </w:rPr>
        <w:t xml:space="preserve">　※必要箇所に記入・押印してください。</w:t>
      </w:r>
    </w:p>
    <w:tbl>
      <w:tblPr>
        <w:tblW w:w="96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0"/>
        <w:gridCol w:w="660"/>
        <w:gridCol w:w="270"/>
        <w:gridCol w:w="1365"/>
        <w:gridCol w:w="21"/>
        <w:gridCol w:w="516"/>
        <w:gridCol w:w="588"/>
        <w:gridCol w:w="822"/>
        <w:gridCol w:w="30"/>
        <w:gridCol w:w="450"/>
        <w:gridCol w:w="234"/>
        <w:gridCol w:w="33"/>
        <w:gridCol w:w="567"/>
        <w:gridCol w:w="252"/>
        <w:gridCol w:w="888"/>
        <w:gridCol w:w="1200"/>
        <w:gridCol w:w="1203"/>
      </w:tblGrid>
      <w:tr w:rsidR="00B75ACF" w:rsidRPr="0006255C" w:rsidTr="000F3776">
        <w:trPr>
          <w:trHeight w:val="808"/>
        </w:trPr>
        <w:tc>
          <w:tcPr>
            <w:tcW w:w="9675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hAnsi="Courier New"/>
                <w:b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pacing w:val="52"/>
                <w:szCs w:val="20"/>
              </w:rPr>
              <w:t>みやま市</w:t>
            </w:r>
            <w:r w:rsidR="00D3383D">
              <w:rPr>
                <w:rFonts w:ascii="ＭＳ 明朝" w:hAnsi="Courier New" w:hint="eastAsia"/>
                <w:b/>
                <w:spacing w:val="52"/>
                <w:szCs w:val="20"/>
              </w:rPr>
              <w:t>定住促進</w:t>
            </w:r>
            <w:r w:rsidRPr="00C86BE4">
              <w:rPr>
                <w:rFonts w:ascii="ＭＳ 明朝" w:hAnsi="Courier New" w:hint="eastAsia"/>
                <w:b/>
                <w:spacing w:val="52"/>
                <w:szCs w:val="20"/>
              </w:rPr>
              <w:t>住宅一時使用申請書</w:t>
            </w:r>
          </w:p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 xml:space="preserve">　　</w:t>
            </w:r>
            <w:r w:rsidRPr="00C86BE4">
              <w:rPr>
                <w:rFonts w:ascii="ＭＳ 明朝" w:hAnsi="Courier New" w:hint="eastAsia"/>
                <w:szCs w:val="20"/>
              </w:rPr>
              <w:t xml:space="preserve">年　　月　　日　</w:t>
            </w:r>
          </w:p>
        </w:tc>
      </w:tr>
      <w:tr w:rsidR="00B75ACF" w:rsidRPr="0006255C" w:rsidTr="000F3776">
        <w:trPr>
          <w:trHeight w:val="1149"/>
        </w:trPr>
        <w:tc>
          <w:tcPr>
            <w:tcW w:w="2871" w:type="dxa"/>
            <w:gridSpan w:val="5"/>
            <w:tcBorders>
              <w:top w:val="nil"/>
              <w:left w:val="single" w:sz="12" w:space="0" w:color="auto"/>
            </w:tcBorders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52"/>
                <w:sz w:val="28"/>
                <w:szCs w:val="28"/>
              </w:rPr>
            </w:pPr>
            <w:r w:rsidRPr="00C86BE4">
              <w:rPr>
                <w:rFonts w:ascii="ＭＳ 明朝" w:hAnsi="Courier New" w:hint="eastAsia"/>
                <w:szCs w:val="20"/>
              </w:rPr>
              <w:t xml:space="preserve">　　</w:t>
            </w:r>
            <w:r w:rsidRPr="00C86BE4">
              <w:rPr>
                <w:rFonts w:ascii="ＭＳ 明朝" w:hAnsi="Courier New" w:hint="eastAsia"/>
                <w:sz w:val="28"/>
                <w:szCs w:val="28"/>
              </w:rPr>
              <w:t>みやま市長　様</w:t>
            </w:r>
          </w:p>
        </w:tc>
        <w:tc>
          <w:tcPr>
            <w:tcW w:w="6804" w:type="dxa"/>
            <w:gridSpan w:val="13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zCs w:val="20"/>
              </w:rPr>
              <w:t>みやま市から指定される住居への一時入居</w:t>
            </w:r>
            <w:r w:rsidRPr="00C86BE4">
              <w:rPr>
                <w:rFonts w:ascii="ＭＳ 明朝" w:hAnsi="Courier New" w:hint="eastAsia"/>
                <w:szCs w:val="20"/>
              </w:rPr>
              <w:t>を申し込みます。</w:t>
            </w:r>
          </w:p>
          <w:p w:rsidR="00B75ACF" w:rsidRPr="00C86BE4" w:rsidRDefault="00D3383D" w:rsidP="00764C5D">
            <w:pPr>
              <w:overflowPunct w:val="0"/>
              <w:autoSpaceDE w:val="0"/>
              <w:autoSpaceDN w:val="0"/>
              <w:spacing w:afterLines="50" w:after="180"/>
              <w:jc w:val="left"/>
              <w:rPr>
                <w:rFonts w:ascii="ＭＳ 明朝" w:hAnsi="Courier New"/>
                <w:b/>
                <w:szCs w:val="20"/>
              </w:rPr>
            </w:pPr>
            <w:r w:rsidRPr="00D3383D">
              <w:rPr>
                <w:rFonts w:ascii="ＭＳ 明朝" w:hAnsi="Courier New" w:hint="eastAsia"/>
                <w:b/>
                <w:szCs w:val="20"/>
              </w:rPr>
              <w:t>□３箇月間入居希望</w:t>
            </w:r>
            <w:r>
              <w:rPr>
                <w:rFonts w:ascii="ＭＳ 明朝" w:hAnsi="Courier New" w:hint="eastAsia"/>
                <w:b/>
                <w:szCs w:val="20"/>
              </w:rPr>
              <w:t xml:space="preserve">　　　　</w:t>
            </w:r>
            <w:r w:rsidRPr="00D3383D">
              <w:rPr>
                <w:rFonts w:ascii="ＭＳ 明朝" w:hAnsi="Courier New" w:hint="eastAsia"/>
                <w:b/>
                <w:szCs w:val="20"/>
              </w:rPr>
              <w:t>□</w:t>
            </w:r>
            <w:r>
              <w:rPr>
                <w:rFonts w:ascii="ＭＳ 明朝" w:hAnsi="Courier New" w:hint="eastAsia"/>
                <w:b/>
                <w:szCs w:val="20"/>
              </w:rPr>
              <w:t>４</w:t>
            </w:r>
            <w:r w:rsidRPr="00D3383D">
              <w:rPr>
                <w:rFonts w:ascii="ＭＳ 明朝" w:hAnsi="Courier New" w:hint="eastAsia"/>
                <w:b/>
                <w:szCs w:val="20"/>
              </w:rPr>
              <w:t>箇月</w:t>
            </w:r>
            <w:r>
              <w:rPr>
                <w:rFonts w:ascii="ＭＳ 明朝" w:hAnsi="Courier New" w:hint="eastAsia"/>
                <w:b/>
                <w:szCs w:val="20"/>
              </w:rPr>
              <w:t>以降</w:t>
            </w:r>
            <w:r w:rsidRPr="00D3383D">
              <w:rPr>
                <w:rFonts w:ascii="ＭＳ 明朝" w:hAnsi="Courier New" w:hint="eastAsia"/>
                <w:b/>
                <w:szCs w:val="20"/>
              </w:rPr>
              <w:t>入居</w:t>
            </w:r>
            <w:r>
              <w:rPr>
                <w:rFonts w:ascii="ＭＳ 明朝" w:hAnsi="Courier New" w:hint="eastAsia"/>
                <w:b/>
                <w:szCs w:val="20"/>
              </w:rPr>
              <w:t>延長</w:t>
            </w:r>
            <w:r w:rsidRPr="00D3383D">
              <w:rPr>
                <w:rFonts w:ascii="ＭＳ 明朝" w:hAnsi="Courier New" w:hint="eastAsia"/>
                <w:b/>
                <w:szCs w:val="20"/>
              </w:rPr>
              <w:t>希望</w:t>
            </w:r>
          </w:p>
          <w:p w:rsidR="00B75ACF" w:rsidRPr="00C86BE4" w:rsidRDefault="00B75ACF" w:rsidP="00764C5D">
            <w:pPr>
              <w:overflowPunct w:val="0"/>
              <w:autoSpaceDE w:val="0"/>
              <w:autoSpaceDN w:val="0"/>
              <w:ind w:right="629"/>
              <w:jc w:val="right"/>
              <w:rPr>
                <w:rFonts w:ascii="ＭＳ 明朝" w:hAnsi="Courier New"/>
                <w:spacing w:val="52"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zCs w:val="20"/>
              </w:rPr>
              <w:t>氏名：　　　　　　　　　　　　　　　㊞</w:t>
            </w:r>
          </w:p>
        </w:tc>
      </w:tr>
      <w:tr w:rsidR="00B75ACF" w:rsidRPr="0006255C" w:rsidTr="000F3776">
        <w:trPr>
          <w:cantSplit/>
          <w:trHeight w:val="525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zCs w:val="20"/>
              </w:rPr>
              <w:t>指定住宅</w:t>
            </w:r>
          </w:p>
        </w:tc>
        <w:tc>
          <w:tcPr>
            <w:tcW w:w="5109" w:type="dxa"/>
            <w:gridSpan w:val="12"/>
            <w:vAlign w:val="center"/>
          </w:tcPr>
          <w:p w:rsidR="00B75ACF" w:rsidRPr="00C86BE4" w:rsidRDefault="00B75ACF" w:rsidP="00D3383D">
            <w:pPr>
              <w:overflowPunct w:val="0"/>
              <w:autoSpaceDE w:val="0"/>
              <w:autoSpaceDN w:val="0"/>
              <w:ind w:right="105"/>
              <w:jc w:val="left"/>
              <w:rPr>
                <w:rFonts w:ascii="ＭＳ 明朝" w:hAnsi="Courier New"/>
                <w:b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住所：</w:t>
            </w:r>
            <w:r w:rsidR="00D3383D">
              <w:rPr>
                <w:rFonts w:ascii="ＭＳ 明朝" w:hAnsi="Courier New" w:hint="eastAsia"/>
                <w:szCs w:val="20"/>
              </w:rPr>
              <w:t>みやま市</w:t>
            </w:r>
            <w:r w:rsidR="00D3383D" w:rsidRPr="00D3383D">
              <w:rPr>
                <w:rFonts w:ascii="ＭＳ 明朝" w:hAnsi="Courier New" w:hint="eastAsia"/>
                <w:szCs w:val="20"/>
              </w:rPr>
              <w:t>山川町立山382番地2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Cs w:val="20"/>
              </w:rPr>
            </w:pPr>
            <w:r w:rsidRPr="00D3383D">
              <w:rPr>
                <w:rFonts w:ascii="ＭＳ 明朝" w:hAnsi="Courier New" w:hint="eastAsia"/>
                <w:b/>
                <w:kern w:val="0"/>
                <w:szCs w:val="20"/>
              </w:rPr>
              <w:t>申込</w:t>
            </w:r>
            <w:r w:rsidR="00D3383D">
              <w:rPr>
                <w:rFonts w:ascii="ＭＳ 明朝" w:hAnsi="Courier New" w:hint="eastAsia"/>
                <w:b/>
                <w:kern w:val="0"/>
                <w:szCs w:val="20"/>
              </w:rPr>
              <w:t>理由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ACF" w:rsidRPr="00C86BE4" w:rsidRDefault="00D3383D" w:rsidP="00D3383D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 w:rsidRPr="00D3383D">
              <w:rPr>
                <w:rFonts w:ascii="ＭＳ 明朝" w:hAnsi="Courier New" w:hint="eastAsia"/>
                <w:szCs w:val="20"/>
              </w:rPr>
              <w:t>新型コロナウイルス感染症の影響により、雇用先からの解雇</w:t>
            </w:r>
            <w:r w:rsidR="000F3776">
              <w:rPr>
                <w:rFonts w:ascii="ＭＳ 明朝" w:hAnsi="Courier New" w:hint="eastAsia"/>
                <w:szCs w:val="20"/>
              </w:rPr>
              <w:t>及び減収</w:t>
            </w:r>
            <w:r w:rsidRPr="00D3383D">
              <w:rPr>
                <w:rFonts w:ascii="ＭＳ 明朝" w:hAnsi="Courier New" w:hint="eastAsia"/>
                <w:szCs w:val="20"/>
              </w:rPr>
              <w:t>等に伴い現に居住している住居から退去</w:t>
            </w:r>
            <w:bookmarkStart w:id="0" w:name="_GoBack"/>
            <w:bookmarkEnd w:id="0"/>
            <w:r w:rsidRPr="00D3383D">
              <w:rPr>
                <w:rFonts w:ascii="ＭＳ 明朝" w:hAnsi="Courier New" w:hint="eastAsia"/>
                <w:szCs w:val="20"/>
              </w:rPr>
              <w:t>を余儀なくされる</w:t>
            </w:r>
            <w:r>
              <w:rPr>
                <w:rFonts w:ascii="ＭＳ 明朝" w:hAnsi="Courier New" w:hint="eastAsia"/>
                <w:szCs w:val="20"/>
              </w:rPr>
              <w:t>為</w:t>
            </w:r>
          </w:p>
        </w:tc>
      </w:tr>
      <w:tr w:rsidR="00B75ACF" w:rsidRPr="0006255C" w:rsidTr="000F3776">
        <w:trPr>
          <w:cantSplit/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Cs w:val="20"/>
              </w:rPr>
            </w:pPr>
          </w:p>
        </w:tc>
        <w:tc>
          <w:tcPr>
            <w:tcW w:w="5109" w:type="dxa"/>
            <w:gridSpan w:val="12"/>
            <w:vAlign w:val="center"/>
          </w:tcPr>
          <w:p w:rsidR="00B75ACF" w:rsidRPr="00C86BE4" w:rsidRDefault="00B75ACF" w:rsidP="00764C5D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名称：</w:t>
            </w:r>
            <w:r w:rsidR="00D3383D" w:rsidRPr="00D3383D">
              <w:rPr>
                <w:rFonts w:ascii="ＭＳ 明朝" w:hAnsi="Courier New" w:hint="eastAsia"/>
                <w:szCs w:val="20"/>
              </w:rPr>
              <w:t>みやま市定住促進住宅山川団地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pacing w:val="52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B75ACF" w:rsidRPr="0006255C" w:rsidTr="000F3776">
        <w:trPr>
          <w:cantSplit/>
          <w:trHeight w:val="521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pacing w:val="210"/>
                <w:szCs w:val="20"/>
              </w:rPr>
              <w:t>申込</w:t>
            </w:r>
            <w:r w:rsidRPr="00C86BE4">
              <w:rPr>
                <w:rFonts w:ascii="ＭＳ 明朝" w:hAnsi="Courier New" w:hint="eastAsia"/>
                <w:b/>
                <w:szCs w:val="20"/>
              </w:rPr>
              <w:t>者</w:t>
            </w:r>
          </w:p>
        </w:tc>
        <w:tc>
          <w:tcPr>
            <w:tcW w:w="105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8169" w:type="dxa"/>
            <w:gridSpan w:val="14"/>
            <w:tcBorders>
              <w:right w:val="single" w:sz="12" w:space="0" w:color="auto"/>
            </w:tcBorders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B75ACF" w:rsidRPr="0006255C" w:rsidTr="000F3776">
        <w:trPr>
          <w:cantSplit/>
          <w:trHeight w:val="25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gridSpan w:val="3"/>
            <w:tcBorders>
              <w:bottom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フリガナ</w:t>
            </w:r>
          </w:p>
        </w:tc>
        <w:tc>
          <w:tcPr>
            <w:tcW w:w="249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22" w:type="dxa"/>
            <w:vMerge w:val="restart"/>
            <w:tcBorders>
              <w:lef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㊞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pacing w:val="104"/>
                <w:szCs w:val="20"/>
              </w:rPr>
              <w:t>電話番</w:t>
            </w:r>
            <w:r w:rsidRPr="00C86BE4">
              <w:rPr>
                <w:rFonts w:ascii="ＭＳ 明朝" w:hAnsi="Courier New" w:hint="eastAsia"/>
                <w:b/>
                <w:szCs w:val="20"/>
              </w:rPr>
              <w:t>号</w:t>
            </w:r>
          </w:p>
        </w:tc>
        <w:tc>
          <w:tcPr>
            <w:tcW w:w="1086" w:type="dxa"/>
            <w:gridSpan w:val="4"/>
            <w:vMerge w:val="restart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pacing w:val="105"/>
                <w:szCs w:val="20"/>
              </w:rPr>
              <w:t>自</w:t>
            </w:r>
            <w:r w:rsidRPr="00C86BE4">
              <w:rPr>
                <w:rFonts w:ascii="ＭＳ 明朝" w:hAnsi="Courier New" w:hint="eastAsia"/>
                <w:szCs w:val="20"/>
              </w:rPr>
              <w:t>宅</w:t>
            </w:r>
          </w:p>
        </w:tc>
        <w:tc>
          <w:tcPr>
            <w:tcW w:w="329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―　　　　―</w:t>
            </w:r>
          </w:p>
        </w:tc>
      </w:tr>
      <w:tr w:rsidR="00B75ACF" w:rsidRPr="0006255C" w:rsidTr="000F3776">
        <w:trPr>
          <w:cantSplit/>
          <w:trHeight w:val="36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2490" w:type="dxa"/>
            <w:gridSpan w:val="4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 xml:space="preserve">　　</w:t>
            </w:r>
          </w:p>
        </w:tc>
        <w:tc>
          <w:tcPr>
            <w:tcW w:w="822" w:type="dxa"/>
            <w:vMerge/>
            <w:tcBorders>
              <w:lef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86" w:type="dxa"/>
            <w:gridSpan w:val="4"/>
            <w:vMerge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329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B75ACF" w:rsidRPr="0006255C" w:rsidTr="000F3776">
        <w:trPr>
          <w:cantSplit/>
          <w:trHeight w:val="7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2490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22" w:type="dxa"/>
            <w:vMerge/>
            <w:tcBorders>
              <w:left w:val="dashed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携帯電話</w:t>
            </w:r>
          </w:p>
        </w:tc>
        <w:tc>
          <w:tcPr>
            <w:tcW w:w="3291" w:type="dxa"/>
            <w:gridSpan w:val="3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―　　　　―</w:t>
            </w:r>
          </w:p>
        </w:tc>
      </w:tr>
      <w:tr w:rsidR="00B75ACF" w:rsidRPr="0006255C" w:rsidTr="000F3776">
        <w:trPr>
          <w:cantSplit/>
          <w:trHeight w:val="7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pacing w:val="52"/>
                <w:szCs w:val="20"/>
              </w:rPr>
              <w:t>勤務</w:t>
            </w:r>
            <w:r w:rsidRPr="00C86BE4">
              <w:rPr>
                <w:rFonts w:ascii="ＭＳ 明朝" w:hAnsi="Courier New" w:hint="eastAsia"/>
                <w:szCs w:val="20"/>
              </w:rPr>
              <w:t>先名称</w:t>
            </w:r>
          </w:p>
        </w:tc>
        <w:tc>
          <w:tcPr>
            <w:tcW w:w="3312" w:type="dxa"/>
            <w:gridSpan w:val="5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80" w:type="dxa"/>
            <w:gridSpan w:val="2"/>
            <w:vMerge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勤務先</w:t>
            </w:r>
          </w:p>
        </w:tc>
        <w:tc>
          <w:tcPr>
            <w:tcW w:w="3291" w:type="dxa"/>
            <w:gridSpan w:val="3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―　　　　―</w:t>
            </w:r>
          </w:p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/>
                <w:szCs w:val="20"/>
              </w:rPr>
              <w:t>(</w:t>
            </w:r>
            <w:r w:rsidRPr="00C86BE4">
              <w:rPr>
                <w:rFonts w:ascii="ＭＳ 明朝" w:hAnsi="Courier New" w:hint="eastAsia"/>
                <w:szCs w:val="20"/>
              </w:rPr>
              <w:t xml:space="preserve">内線　　　　</w:t>
            </w:r>
            <w:r w:rsidRPr="00C86BE4">
              <w:rPr>
                <w:rFonts w:ascii="ＭＳ 明朝" w:hAnsi="Courier New"/>
                <w:szCs w:val="20"/>
              </w:rPr>
              <w:t>)</w:t>
            </w:r>
            <w:r w:rsidRPr="00C86BE4">
              <w:rPr>
                <w:rFonts w:ascii="ＭＳ 明朝" w:hAnsi="Courier New" w:hint="eastAsia"/>
                <w:szCs w:val="20"/>
              </w:rPr>
              <w:t xml:space="preserve">　　</w:t>
            </w:r>
          </w:p>
        </w:tc>
      </w:tr>
      <w:tr w:rsidR="00B75ACF" w:rsidRPr="0006255C" w:rsidTr="000F3776">
        <w:trPr>
          <w:cantSplit/>
          <w:trHeight w:val="63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pacing w:val="52"/>
                <w:szCs w:val="20"/>
              </w:rPr>
              <w:t>勤務</w:t>
            </w:r>
            <w:r w:rsidRPr="00C86BE4">
              <w:rPr>
                <w:rFonts w:ascii="ＭＳ 明朝" w:hAnsi="Courier New" w:hint="eastAsia"/>
                <w:szCs w:val="20"/>
              </w:rPr>
              <w:t>先住所</w:t>
            </w:r>
          </w:p>
        </w:tc>
        <w:tc>
          <w:tcPr>
            <w:tcW w:w="8169" w:type="dxa"/>
            <w:gridSpan w:val="14"/>
            <w:tcBorders>
              <w:right w:val="single" w:sz="12" w:space="0" w:color="auto"/>
            </w:tcBorders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B75ACF" w:rsidRPr="0006255C" w:rsidTr="000F3776">
        <w:trPr>
          <w:cantSplit/>
          <w:trHeight w:val="687"/>
        </w:trPr>
        <w:tc>
          <w:tcPr>
            <w:tcW w:w="57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C86BE4">
              <w:rPr>
                <w:rFonts w:ascii="ＭＳ 明朝" w:hAnsi="Courier New" w:hint="eastAsia"/>
                <w:szCs w:val="20"/>
              </w:rPr>
              <w:t>入居の際に同居しようとする親族</w:t>
            </w: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続柄</w:t>
            </w: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516" w:type="dxa"/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pacing w:val="52"/>
                <w:sz w:val="20"/>
                <w:szCs w:val="20"/>
              </w:rPr>
              <w:t>性</w:t>
            </w:r>
            <w:r w:rsidRPr="00C86BE4">
              <w:rPr>
                <w:rFonts w:ascii="ＭＳ 明朝" w:hAnsi="Courier New" w:hint="eastAsia"/>
                <w:sz w:val="20"/>
                <w:szCs w:val="20"/>
              </w:rPr>
              <w:t>別</w:t>
            </w: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生年月日</w:t>
            </w: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年齢</w:t>
            </w: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勤務先又は職業</w:t>
            </w: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年間収入</w:t>
            </w:r>
            <w:r w:rsidRPr="00C86BE4">
              <w:rPr>
                <w:rFonts w:ascii="ＭＳ 明朝" w:hAnsi="Courier New" w:hint="eastAsia"/>
                <w:spacing w:val="210"/>
                <w:sz w:val="20"/>
                <w:szCs w:val="20"/>
              </w:rPr>
              <w:t>金</w:t>
            </w:r>
            <w:r w:rsidRPr="00C86BE4">
              <w:rPr>
                <w:rFonts w:ascii="ＭＳ 明朝" w:hAnsi="Courier New" w:hint="eastAsia"/>
                <w:sz w:val="20"/>
                <w:szCs w:val="20"/>
              </w:rPr>
              <w:t>額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年間所得</w:t>
            </w:r>
            <w:r w:rsidRPr="00C86BE4">
              <w:rPr>
                <w:rFonts w:ascii="ＭＳ 明朝" w:hAnsi="Courier New" w:hint="eastAsia"/>
                <w:spacing w:val="210"/>
                <w:sz w:val="20"/>
                <w:szCs w:val="20"/>
              </w:rPr>
              <w:t>金</w:t>
            </w:r>
            <w:r w:rsidRPr="00C86BE4">
              <w:rPr>
                <w:rFonts w:ascii="ＭＳ 明朝" w:hAnsi="Courier New" w:hint="eastAsia"/>
                <w:sz w:val="20"/>
                <w:szCs w:val="20"/>
              </w:rPr>
              <w:t>額</w:t>
            </w: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b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b/>
                <w:sz w:val="20"/>
                <w:szCs w:val="20"/>
              </w:rPr>
              <w:t>本人</w:t>
            </w: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  <w:r w:rsidRPr="00C86BE4">
              <w:rPr>
                <w:rFonts w:ascii="ＭＳ 明朝" w:hAnsi="Courier New" w:hint="eastAsia"/>
                <w:sz w:val="20"/>
                <w:szCs w:val="20"/>
              </w:rPr>
              <w:t>上記に同じ</w:t>
            </w: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  <w:tr w:rsidR="00B75ACF" w:rsidRPr="0006255C" w:rsidTr="000F3776">
        <w:trPr>
          <w:cantSplit/>
          <w:trHeight w:val="525"/>
        </w:trPr>
        <w:tc>
          <w:tcPr>
            <w:tcW w:w="57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75ACF" w:rsidRPr="00C86BE4" w:rsidRDefault="00B75ACF" w:rsidP="00764C5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0"/>
                <w:szCs w:val="20"/>
              </w:rPr>
            </w:pPr>
          </w:p>
        </w:tc>
      </w:tr>
    </w:tbl>
    <w:p w:rsidR="00D91542" w:rsidRDefault="00D91542"/>
    <w:p w:rsidR="005F56A2" w:rsidRDefault="005F56A2"/>
    <w:p w:rsidR="005F56A2" w:rsidRDefault="005F56A2"/>
    <w:p w:rsidR="005F56A2" w:rsidRDefault="005F56A2"/>
    <w:p w:rsidR="005F56A2" w:rsidRDefault="005F56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6A2" w:rsidTr="005F56A2">
        <w:tc>
          <w:tcPr>
            <w:tcW w:w="8702" w:type="dxa"/>
          </w:tcPr>
          <w:p w:rsidR="005F56A2" w:rsidRDefault="005F56A2" w:rsidP="005F56A2">
            <w:r>
              <w:rPr>
                <w:rFonts w:hint="eastAsia"/>
              </w:rPr>
              <w:lastRenderedPageBreak/>
              <w:t>〈入居に当たっての注意事項〉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１　家賃について</w:t>
            </w:r>
          </w:p>
          <w:p w:rsidR="005F56A2" w:rsidRDefault="005F56A2" w:rsidP="005F56A2">
            <w:pPr>
              <w:ind w:left="210" w:hangingChars="100" w:hanging="210"/>
            </w:pPr>
            <w:r>
              <w:rPr>
                <w:rFonts w:hint="eastAsia"/>
              </w:rPr>
              <w:t xml:space="preserve">　　家賃は、みやま市定住促進住宅の設置及び管理に関する条例第１４条第２号及びみやま市営住宅家賃等の減免及び徴収猶予実施要綱第４条の規定により退去指定日までの３箇月間半額免除となり、毎月末日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休日の場合はその翌日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までに納めなければなりません。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２　連帯保証人について</w:t>
            </w:r>
          </w:p>
          <w:p w:rsidR="005F56A2" w:rsidRDefault="005F56A2" w:rsidP="005F56A2">
            <w:r>
              <w:rPr>
                <w:rFonts w:hint="eastAsia"/>
              </w:rPr>
              <w:t xml:space="preserve">　　連帯保証人は、みやま市営住宅条例第１１条第３項の規定により免除となります。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３　敷金について</w:t>
            </w:r>
          </w:p>
          <w:p w:rsidR="005F56A2" w:rsidRDefault="005F56A2" w:rsidP="005F56A2">
            <w:r>
              <w:rPr>
                <w:rFonts w:hint="eastAsia"/>
              </w:rPr>
              <w:t xml:space="preserve">　　敷金は、みやま市営住宅条例第１９条第２項の規定により免除となります。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４　契約の解除について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不正の行為によって入居したとき。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定住促進住宅又は共同施設を故意にき損したとき。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正当な理由によらないで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日以上定住促進住宅を使用しないとき。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周辺の環境を乱し、又は他に迷惑を及ぼす行為をしたとき。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みやま定住促進住宅の設置及び管理に関する条例第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条、第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条、第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条、第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条又は第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条から第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条までの規定に違反したとき。</w:t>
            </w:r>
          </w:p>
          <w:p w:rsidR="005F56A2" w:rsidRDefault="005F56A2" w:rsidP="005F56A2">
            <w:pPr>
              <w:pStyle w:val="a8"/>
              <w:numPr>
                <w:ilvl w:val="0"/>
                <w:numId w:val="1"/>
              </w:numPr>
              <w:ind w:leftChars="0" w:left="567" w:hanging="340"/>
            </w:pPr>
            <w:r>
              <w:rPr>
                <w:rFonts w:hint="eastAsia"/>
              </w:rPr>
              <w:t>その他市長の指示事項を厳守しないとき。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５　住宅の明渡しについて</w:t>
            </w:r>
          </w:p>
          <w:p w:rsidR="005F56A2" w:rsidRDefault="005F56A2" w:rsidP="005F56A2">
            <w:pPr>
              <w:pStyle w:val="a8"/>
              <w:numPr>
                <w:ilvl w:val="0"/>
                <w:numId w:val="2"/>
              </w:numPr>
              <w:ind w:leftChars="0" w:left="567" w:hanging="340"/>
            </w:pPr>
            <w:r>
              <w:rPr>
                <w:rFonts w:hint="eastAsia"/>
              </w:rPr>
              <w:t>住宅の賃貸期間は入居指定日より３箇月間となっています。その後引き続き入居され　　る場合は、状況により申込手続きによって最長１年までの更新をすることができます。また、手続きの更新ができない場合は、市営住宅申込みとなり、再度書類提出や審査等を経た後に入居決定の可否を通知します。</w:t>
            </w:r>
          </w:p>
          <w:p w:rsidR="005F56A2" w:rsidRDefault="005F56A2" w:rsidP="005F56A2">
            <w:pPr>
              <w:pStyle w:val="a8"/>
              <w:numPr>
                <w:ilvl w:val="0"/>
                <w:numId w:val="2"/>
              </w:numPr>
              <w:ind w:leftChars="0" w:left="567" w:hanging="340"/>
            </w:pPr>
            <w:r>
              <w:rPr>
                <w:rFonts w:hint="eastAsia"/>
              </w:rPr>
              <w:t>住宅を明け渡すときは、畳の表替えとふすまの張替えを必ず行ってください。</w:t>
            </w:r>
          </w:p>
          <w:p w:rsidR="005F56A2" w:rsidRDefault="005F56A2" w:rsidP="005F56A2">
            <w:pPr>
              <w:pStyle w:val="a8"/>
              <w:numPr>
                <w:ilvl w:val="0"/>
                <w:numId w:val="2"/>
              </w:numPr>
              <w:ind w:leftChars="0" w:left="567" w:hanging="340"/>
            </w:pPr>
            <w:r>
              <w:rPr>
                <w:rFonts w:hint="eastAsia"/>
              </w:rPr>
              <w:t>住宅の模様替え又は増築並びに住宅を故意にき損したときは、自己の費用で原状回復又は撤去を行ってください。</w:t>
            </w:r>
          </w:p>
          <w:p w:rsidR="005F56A2" w:rsidRDefault="005F56A2" w:rsidP="005F56A2">
            <w:pPr>
              <w:pStyle w:val="a8"/>
              <w:numPr>
                <w:ilvl w:val="0"/>
                <w:numId w:val="2"/>
              </w:numPr>
              <w:ind w:leftChars="0" w:left="567" w:hanging="340"/>
            </w:pPr>
            <w:r>
              <w:rPr>
                <w:rFonts w:hint="eastAsia"/>
              </w:rPr>
              <w:t>住宅を明け渡す１５日前までに明渡届を提出し、明け渡す際は部屋の検査を受けてください。</w:t>
            </w:r>
          </w:p>
          <w:p w:rsidR="005F56A2" w:rsidRDefault="005F56A2" w:rsidP="005F56A2">
            <w:pPr>
              <w:spacing w:line="200" w:lineRule="exact"/>
            </w:pPr>
          </w:p>
          <w:p w:rsidR="005F56A2" w:rsidRDefault="005F56A2" w:rsidP="005F56A2">
            <w:r>
              <w:rPr>
                <w:rFonts w:hint="eastAsia"/>
              </w:rPr>
              <w:t>６　その他</w:t>
            </w:r>
          </w:p>
          <w:p w:rsidR="005F56A2" w:rsidRDefault="005F56A2" w:rsidP="005F56A2">
            <w:pPr>
              <w:pStyle w:val="a8"/>
              <w:numPr>
                <w:ilvl w:val="0"/>
                <w:numId w:val="3"/>
              </w:numPr>
              <w:ind w:leftChars="0" w:left="567" w:hanging="340"/>
            </w:pPr>
            <w:r>
              <w:rPr>
                <w:rFonts w:hint="eastAsia"/>
              </w:rPr>
              <w:t>入居の承継、新たな同居者の転入等については、市長の承認が必要です。</w:t>
            </w:r>
          </w:p>
          <w:p w:rsidR="005F56A2" w:rsidRDefault="005F56A2" w:rsidP="005F56A2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無断で住宅の模様替え又は増築をすることは禁じられています。市長の承認が必要です。</w:t>
            </w:r>
          </w:p>
          <w:p w:rsidR="005F56A2" w:rsidRDefault="005F56A2" w:rsidP="005F56A2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定住促進住宅では、犬や猫等のペット飼育・持ち込み又は餌付け等をしてはいけません。</w:t>
            </w:r>
          </w:p>
          <w:p w:rsidR="005F56A2" w:rsidRDefault="005F56A2" w:rsidP="005F56A2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３箇月の入居期間中に、今後の生活基盤を整えてください。</w:t>
            </w:r>
          </w:p>
        </w:tc>
      </w:tr>
    </w:tbl>
    <w:p w:rsidR="005F56A2" w:rsidRPr="005F56A2" w:rsidRDefault="005F56A2" w:rsidP="005F56A2">
      <w:pPr>
        <w:spacing w:line="20" w:lineRule="exact"/>
      </w:pPr>
    </w:p>
    <w:sectPr w:rsidR="005F56A2" w:rsidRPr="005F56A2" w:rsidSect="005F56A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A2" w:rsidRDefault="005F56A2" w:rsidP="005F56A2">
      <w:r>
        <w:separator/>
      </w:r>
    </w:p>
  </w:endnote>
  <w:endnote w:type="continuationSeparator" w:id="0">
    <w:p w:rsidR="005F56A2" w:rsidRDefault="005F56A2" w:rsidP="005F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A2" w:rsidRDefault="005F56A2" w:rsidP="005F56A2">
      <w:r>
        <w:separator/>
      </w:r>
    </w:p>
  </w:footnote>
  <w:footnote w:type="continuationSeparator" w:id="0">
    <w:p w:rsidR="005F56A2" w:rsidRDefault="005F56A2" w:rsidP="005F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36C"/>
    <w:multiLevelType w:val="hybridMultilevel"/>
    <w:tmpl w:val="76CA9398"/>
    <w:lvl w:ilvl="0" w:tplc="89DC27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1204A92"/>
    <w:multiLevelType w:val="hybridMultilevel"/>
    <w:tmpl w:val="260C0CB0"/>
    <w:lvl w:ilvl="0" w:tplc="E504490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72AA419D"/>
    <w:multiLevelType w:val="hybridMultilevel"/>
    <w:tmpl w:val="4B26408A"/>
    <w:lvl w:ilvl="0" w:tplc="42CE4C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F"/>
    <w:rsid w:val="000F3776"/>
    <w:rsid w:val="003D2E84"/>
    <w:rsid w:val="005F56A2"/>
    <w:rsid w:val="00B75ACF"/>
    <w:rsid w:val="00D3383D"/>
    <w:rsid w:val="00D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6A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F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6A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5F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6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6A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F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6A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5F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6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