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06" w:rsidRPr="000D0ED0" w:rsidRDefault="00353006" w:rsidP="000D0ED0">
      <w:pPr>
        <w:wordWrap w:val="0"/>
        <w:rPr>
          <w:rFonts w:ascii="ＭＳ 明朝" w:hAnsi="ＭＳ 明朝"/>
        </w:rPr>
      </w:pPr>
      <w:bookmarkStart w:id="0" w:name="_GoBack"/>
      <w:bookmarkEnd w:id="0"/>
      <w:r w:rsidRPr="000D0ED0">
        <w:rPr>
          <w:rFonts w:ascii="ＭＳ 明朝" w:hAnsi="ＭＳ 明朝" w:hint="eastAsia"/>
        </w:rPr>
        <w:t>様式第</w:t>
      </w:r>
      <w:r w:rsidRPr="000D0ED0">
        <w:rPr>
          <w:rFonts w:ascii="ＭＳ 明朝" w:hAnsi="ＭＳ 明朝"/>
        </w:rPr>
        <w:t>12</w:t>
      </w:r>
      <w:r w:rsidRPr="000D0ED0">
        <w:rPr>
          <w:rFonts w:ascii="ＭＳ 明朝" w:hAnsi="ＭＳ 明朝" w:hint="eastAsia"/>
        </w:rPr>
        <w:t>号の</w:t>
      </w:r>
      <w:r w:rsidRPr="000D0ED0">
        <w:rPr>
          <w:rFonts w:ascii="ＭＳ 明朝" w:hAnsi="ＭＳ 明朝"/>
        </w:rPr>
        <w:t>2(</w:t>
      </w:r>
      <w:r w:rsidRPr="000D0ED0">
        <w:rPr>
          <w:rFonts w:ascii="ＭＳ 明朝" w:hAnsi="ＭＳ 明朝" w:hint="eastAsia"/>
        </w:rPr>
        <w:t>第</w:t>
      </w:r>
      <w:r w:rsidRPr="000D0ED0">
        <w:rPr>
          <w:rFonts w:ascii="ＭＳ 明朝" w:hAnsi="ＭＳ 明朝"/>
        </w:rPr>
        <w:t>10</w:t>
      </w:r>
      <w:r w:rsidRPr="000D0ED0">
        <w:rPr>
          <w:rFonts w:ascii="ＭＳ 明朝" w:hAnsi="ＭＳ 明朝" w:hint="eastAsia"/>
        </w:rPr>
        <w:t>条関係</w:t>
      </w:r>
      <w:r w:rsidRPr="000D0ED0">
        <w:rPr>
          <w:rFonts w:ascii="ＭＳ 明朝" w:hAnsi="ＭＳ 明朝"/>
        </w:rPr>
        <w:t>)</w:t>
      </w:r>
    </w:p>
    <w:p w:rsidR="00353006" w:rsidRPr="001B007C" w:rsidRDefault="00353006" w:rsidP="00353006">
      <w:pPr>
        <w:rPr>
          <w:rFonts w:ascii="ＭＳ 明朝"/>
          <w:szCs w:val="21"/>
        </w:rPr>
      </w:pPr>
    </w:p>
    <w:p w:rsidR="00353006" w:rsidRPr="001B007C" w:rsidRDefault="00353006" w:rsidP="00353006">
      <w:pPr>
        <w:jc w:val="center"/>
        <w:rPr>
          <w:rFonts w:ascii="ＭＳ 明朝"/>
          <w:szCs w:val="21"/>
        </w:rPr>
      </w:pPr>
      <w:r w:rsidRPr="001B007C">
        <w:rPr>
          <w:rFonts w:ascii="ＭＳ 明朝" w:hAnsi="ＭＳ 明朝" w:hint="eastAsia"/>
          <w:szCs w:val="21"/>
        </w:rPr>
        <w:t>誓　約　書</w:t>
      </w:r>
    </w:p>
    <w:p w:rsidR="00353006" w:rsidRPr="001B007C" w:rsidRDefault="00353006" w:rsidP="00353006">
      <w:pPr>
        <w:rPr>
          <w:rFonts w:ascii="ＭＳ 明朝"/>
          <w:szCs w:val="21"/>
        </w:rPr>
      </w:pPr>
    </w:p>
    <w:p w:rsidR="00353006" w:rsidRPr="001B007C" w:rsidRDefault="00353006" w:rsidP="00465C96">
      <w:pPr>
        <w:ind w:firstLineChars="100" w:firstLine="213"/>
        <w:rPr>
          <w:rFonts w:ascii="ＭＳ 明朝"/>
          <w:szCs w:val="21"/>
        </w:rPr>
      </w:pPr>
      <w:r w:rsidRPr="001B007C">
        <w:rPr>
          <w:rFonts w:ascii="ＭＳ 明朝" w:hAnsi="ＭＳ 明朝" w:hint="eastAsia"/>
          <w:szCs w:val="21"/>
        </w:rPr>
        <w:t>みやま市戸別浄化槽整備条例第</w:t>
      </w:r>
      <w:r w:rsidR="00F60D76">
        <w:rPr>
          <w:rFonts w:ascii="ＭＳ 明朝" w:hAnsi="ＭＳ 明朝" w:hint="eastAsia"/>
          <w:szCs w:val="21"/>
        </w:rPr>
        <w:t>１９</w:t>
      </w:r>
      <w:r w:rsidRPr="001B007C">
        <w:rPr>
          <w:rFonts w:ascii="ＭＳ 明朝" w:hAnsi="ＭＳ 明朝" w:hint="eastAsia"/>
          <w:szCs w:val="21"/>
        </w:rPr>
        <w:t>条の規定により、下記の戸別浄化槽の譲渡を受けるに当たり、みやま市戸別浄化槽整備条例施行規程第</w:t>
      </w:r>
      <w:r w:rsidR="00F60D76">
        <w:rPr>
          <w:rFonts w:ascii="ＭＳ 明朝" w:hAnsi="ＭＳ 明朝" w:hint="eastAsia"/>
          <w:szCs w:val="21"/>
        </w:rPr>
        <w:t>１０</w:t>
      </w:r>
      <w:r w:rsidRPr="001B007C">
        <w:rPr>
          <w:rFonts w:ascii="ＭＳ 明朝" w:hAnsi="ＭＳ 明朝" w:hint="eastAsia"/>
          <w:szCs w:val="21"/>
        </w:rPr>
        <w:t>条第</w:t>
      </w:r>
      <w:r w:rsidR="00F60D76">
        <w:rPr>
          <w:rFonts w:ascii="ＭＳ 明朝" w:hAnsi="ＭＳ 明朝" w:hint="eastAsia"/>
          <w:szCs w:val="21"/>
        </w:rPr>
        <w:t>１</w:t>
      </w:r>
      <w:r w:rsidRPr="001B007C">
        <w:rPr>
          <w:rFonts w:ascii="ＭＳ 明朝" w:hAnsi="ＭＳ 明朝" w:hint="eastAsia"/>
          <w:szCs w:val="21"/>
        </w:rPr>
        <w:t>項により誓約書を提出します。</w:t>
      </w:r>
    </w:p>
    <w:p w:rsidR="00353006" w:rsidRPr="001B007C" w:rsidRDefault="00353006" w:rsidP="00353006">
      <w:pPr>
        <w:rPr>
          <w:rFonts w:ascii="ＭＳ 明朝"/>
          <w:szCs w:val="21"/>
        </w:rPr>
      </w:pPr>
    </w:p>
    <w:p w:rsidR="00353006" w:rsidRPr="001B007C" w:rsidRDefault="00353006" w:rsidP="00465C96">
      <w:pPr>
        <w:ind w:firstLineChars="1500" w:firstLine="3189"/>
        <w:rPr>
          <w:rFonts w:ascii="ＭＳ 明朝"/>
          <w:szCs w:val="21"/>
        </w:rPr>
      </w:pPr>
      <w:r w:rsidRPr="001B007C">
        <w:rPr>
          <w:rFonts w:ascii="ＭＳ 明朝" w:hAnsi="ＭＳ 明朝" w:hint="eastAsia"/>
          <w:szCs w:val="21"/>
        </w:rPr>
        <w:t>譲渡希望者　住所</w:t>
      </w:r>
    </w:p>
    <w:p w:rsidR="00353006" w:rsidRPr="001B007C" w:rsidRDefault="00353006" w:rsidP="00353006">
      <w:pPr>
        <w:rPr>
          <w:rFonts w:ascii="ＭＳ 明朝"/>
          <w:szCs w:val="21"/>
        </w:rPr>
      </w:pPr>
      <w:r w:rsidRPr="001B007C">
        <w:rPr>
          <w:rFonts w:ascii="ＭＳ 明朝" w:hAnsi="ＭＳ 明朝" w:hint="eastAsia"/>
          <w:szCs w:val="21"/>
        </w:rPr>
        <w:t xml:space="preserve">　　　　　　　　　　　　　　　　　　　　　氏名　　　　　　　　　　　　</w:t>
      </w:r>
      <w:r w:rsidR="005F3E7A">
        <w:rPr>
          <w:rFonts w:hint="eastAsia"/>
        </w:rPr>
        <w:t>（※）</w:t>
      </w:r>
    </w:p>
    <w:p w:rsidR="005F3E7A" w:rsidRPr="00DA6C55" w:rsidRDefault="005F3E7A" w:rsidP="005F3E7A">
      <w:pPr>
        <w:ind w:rightChars="-270" w:right="-574"/>
        <w:jc w:val="right"/>
        <w:rPr>
          <w:sz w:val="16"/>
          <w:szCs w:val="16"/>
        </w:rPr>
      </w:pPr>
      <w:r w:rsidRPr="00DA6C55">
        <w:rPr>
          <w:rFonts w:hint="eastAsia"/>
          <w:sz w:val="16"/>
          <w:szCs w:val="16"/>
        </w:rPr>
        <w:t>（※）本人</w:t>
      </w:r>
      <w:r>
        <w:rPr>
          <w:rFonts w:hint="eastAsia"/>
          <w:sz w:val="16"/>
          <w:szCs w:val="16"/>
        </w:rPr>
        <w:t>(</w:t>
      </w:r>
      <w:r>
        <w:rPr>
          <w:rFonts w:hint="eastAsia"/>
          <w:sz w:val="16"/>
          <w:szCs w:val="16"/>
        </w:rPr>
        <w:t>代表者</w:t>
      </w:r>
      <w:r>
        <w:rPr>
          <w:rFonts w:hint="eastAsia"/>
          <w:sz w:val="16"/>
          <w:szCs w:val="16"/>
        </w:rPr>
        <w:t>)</w:t>
      </w:r>
      <w:r w:rsidRPr="00DA6C55">
        <w:rPr>
          <w:rFonts w:hint="eastAsia"/>
          <w:sz w:val="16"/>
          <w:szCs w:val="16"/>
        </w:rPr>
        <w:t>が手書きしない場合は、記名押印してください。</w:t>
      </w:r>
    </w:p>
    <w:p w:rsidR="005F3E7A" w:rsidRDefault="005F3E7A" w:rsidP="00353006">
      <w:pPr>
        <w:jc w:val="center"/>
        <w:rPr>
          <w:rFonts w:ascii="ＭＳ 明朝" w:hAnsi="ＭＳ 明朝"/>
          <w:szCs w:val="21"/>
        </w:rPr>
      </w:pPr>
    </w:p>
    <w:p w:rsidR="00353006" w:rsidRPr="001B007C" w:rsidRDefault="00353006" w:rsidP="00353006">
      <w:pPr>
        <w:jc w:val="center"/>
        <w:rPr>
          <w:rFonts w:ascii="ＭＳ 明朝"/>
          <w:szCs w:val="21"/>
        </w:rPr>
      </w:pPr>
      <w:r w:rsidRPr="001B007C">
        <w:rPr>
          <w:rFonts w:ascii="ＭＳ 明朝" w:hAnsi="ＭＳ 明朝" w:hint="eastAsia"/>
          <w:szCs w:val="21"/>
        </w:rPr>
        <w:t>記</w:t>
      </w:r>
    </w:p>
    <w:p w:rsidR="00353006" w:rsidRPr="001B007C" w:rsidRDefault="00353006" w:rsidP="00353006">
      <w:pPr>
        <w:rPr>
          <w:rFonts w:ascii="ＭＳ 明朝"/>
          <w:szCs w:val="21"/>
        </w:rPr>
      </w:pPr>
    </w:p>
    <w:p w:rsidR="00353006" w:rsidRPr="001B007C" w:rsidRDefault="00353006" w:rsidP="00465C96">
      <w:pPr>
        <w:ind w:right="840" w:firstLineChars="400" w:firstLine="850"/>
        <w:rPr>
          <w:rFonts w:ascii="ＭＳ 明朝"/>
          <w:szCs w:val="21"/>
        </w:rPr>
      </w:pPr>
      <w:r w:rsidRPr="001B007C">
        <w:rPr>
          <w:rFonts w:ascii="ＭＳ 明朝" w:hAnsi="ＭＳ 明朝" w:hint="eastAsia"/>
          <w:szCs w:val="21"/>
        </w:rPr>
        <w:t>設置場所：</w:t>
      </w:r>
    </w:p>
    <w:p w:rsidR="00353006" w:rsidRPr="001B007C" w:rsidRDefault="00353006" w:rsidP="00465C96">
      <w:pPr>
        <w:ind w:right="840" w:firstLineChars="400" w:firstLine="850"/>
        <w:rPr>
          <w:rFonts w:ascii="ＭＳ 明朝"/>
          <w:szCs w:val="21"/>
        </w:rPr>
      </w:pPr>
      <w:r w:rsidRPr="001B007C">
        <w:rPr>
          <w:rFonts w:ascii="ＭＳ 明朝" w:hAnsi="ＭＳ 明朝" w:hint="eastAsia"/>
          <w:szCs w:val="21"/>
        </w:rPr>
        <w:t>使用者住所：</w:t>
      </w:r>
    </w:p>
    <w:p w:rsidR="00353006" w:rsidRPr="001B007C" w:rsidRDefault="00353006" w:rsidP="00465C96">
      <w:pPr>
        <w:ind w:right="840" w:firstLineChars="400" w:firstLine="850"/>
        <w:rPr>
          <w:rFonts w:ascii="ＭＳ 明朝"/>
          <w:szCs w:val="21"/>
        </w:rPr>
      </w:pPr>
      <w:r w:rsidRPr="001B007C">
        <w:rPr>
          <w:rFonts w:ascii="ＭＳ 明朝" w:hAnsi="ＭＳ 明朝" w:hint="eastAsia"/>
          <w:szCs w:val="21"/>
        </w:rPr>
        <w:t>使用者名：</w:t>
      </w:r>
    </w:p>
    <w:p w:rsidR="00353006" w:rsidRPr="001B007C" w:rsidRDefault="00353006" w:rsidP="00465C96">
      <w:pPr>
        <w:ind w:right="840" w:firstLineChars="400" w:firstLine="850"/>
        <w:rPr>
          <w:rFonts w:ascii="ＭＳ 明朝"/>
          <w:szCs w:val="21"/>
        </w:rPr>
      </w:pPr>
      <w:r w:rsidRPr="001B007C">
        <w:rPr>
          <w:rFonts w:ascii="ＭＳ 明朝" w:hAnsi="ＭＳ 明朝" w:hint="eastAsia"/>
          <w:szCs w:val="21"/>
        </w:rPr>
        <w:t>使用者との関係：</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hint="eastAsia"/>
          <w:kern w:val="0"/>
          <w:szCs w:val="21"/>
        </w:rPr>
        <w:t>浄化槽の譲渡後は、当該浄化槽の管理者として、浄化槽法</w:t>
      </w:r>
      <w:r w:rsidRPr="001B007C">
        <w:rPr>
          <w:rFonts w:ascii="ＭＳ 明朝" w:hAnsi="ＭＳ 明朝" w:cs="ＭＳ Ｐゴシック"/>
          <w:kern w:val="0"/>
          <w:szCs w:val="21"/>
        </w:rPr>
        <w:t>(</w:t>
      </w:r>
      <w:r w:rsidRPr="001B007C">
        <w:rPr>
          <w:rFonts w:ascii="ＭＳ 明朝" w:hAnsi="ＭＳ 明朝" w:cs="ＭＳ Ｐゴシック" w:hint="eastAsia"/>
          <w:kern w:val="0"/>
          <w:szCs w:val="21"/>
        </w:rPr>
        <w:t>昭和</w:t>
      </w:r>
      <w:r w:rsidR="00F60D76">
        <w:rPr>
          <w:rFonts w:ascii="ＭＳ 明朝" w:hAnsi="ＭＳ 明朝" w:cs="ＭＳ Ｐゴシック" w:hint="eastAsia"/>
          <w:kern w:val="0"/>
          <w:szCs w:val="21"/>
        </w:rPr>
        <w:t>５８</w:t>
      </w:r>
      <w:r w:rsidRPr="001B007C">
        <w:rPr>
          <w:rFonts w:ascii="ＭＳ 明朝" w:hAnsi="ＭＳ 明朝" w:cs="ＭＳ Ｐゴシック" w:hint="eastAsia"/>
          <w:kern w:val="0"/>
          <w:szCs w:val="21"/>
        </w:rPr>
        <w:t>年</w:t>
      </w:r>
      <w:r w:rsidR="00F60D76">
        <w:rPr>
          <w:rFonts w:ascii="ＭＳ 明朝" w:hAnsi="ＭＳ 明朝" w:cs="ＭＳ Ｐゴシック" w:hint="eastAsia"/>
          <w:kern w:val="0"/>
          <w:szCs w:val="21"/>
        </w:rPr>
        <w:t>５月１８日</w:t>
      </w:r>
      <w:r w:rsidRPr="001B007C">
        <w:rPr>
          <w:rFonts w:ascii="ＭＳ 明朝" w:hAnsi="ＭＳ 明朝" w:cs="ＭＳ Ｐゴシック" w:hint="eastAsia"/>
          <w:kern w:val="0"/>
          <w:szCs w:val="21"/>
        </w:rPr>
        <w:t>法律第</w:t>
      </w:r>
      <w:r w:rsidR="00F60D76">
        <w:rPr>
          <w:rFonts w:ascii="ＭＳ 明朝" w:hAnsi="ＭＳ 明朝" w:cs="ＭＳ Ｐゴシック" w:hint="eastAsia"/>
          <w:kern w:val="0"/>
          <w:szCs w:val="21"/>
        </w:rPr>
        <w:t>４８</w:t>
      </w:r>
      <w:r w:rsidRPr="001B007C">
        <w:rPr>
          <w:rFonts w:ascii="ＭＳ 明朝" w:hAnsi="ＭＳ 明朝" w:cs="ＭＳ Ｐゴシック" w:hint="eastAsia"/>
          <w:kern w:val="0"/>
          <w:szCs w:val="21"/>
        </w:rPr>
        <w:t>号</w:t>
      </w:r>
      <w:r w:rsidRPr="001B007C">
        <w:rPr>
          <w:rFonts w:ascii="ＭＳ 明朝" w:hAnsi="ＭＳ 明朝" w:cs="ＭＳ Ｐゴシック"/>
          <w:kern w:val="0"/>
          <w:szCs w:val="21"/>
        </w:rPr>
        <w:t>)</w:t>
      </w:r>
      <w:r w:rsidRPr="001B007C">
        <w:rPr>
          <w:rFonts w:ascii="ＭＳ 明朝" w:hAnsi="ＭＳ 明朝" w:cs="ＭＳ Ｐゴシック" w:hint="eastAsia"/>
          <w:kern w:val="0"/>
          <w:szCs w:val="21"/>
        </w:rPr>
        <w:t>、みやま市廃棄物の処理及び清掃に関する条例、みやま市戸別浄化槽整備条例施行規程及び次に掲げる事項を遵守することを誓約します。</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kern w:val="0"/>
          <w:szCs w:val="21"/>
        </w:rPr>
        <w:t>(1)</w:t>
      </w:r>
      <w:r w:rsidRPr="001B007C">
        <w:rPr>
          <w:rFonts w:ascii="ＭＳ 明朝" w:hAnsi="ＭＳ 明朝" w:cs="ＭＳ Ｐゴシック" w:hint="eastAsia"/>
          <w:kern w:val="0"/>
          <w:szCs w:val="21"/>
        </w:rPr>
        <w:t xml:space="preserve">　法令で定められた回数の点検を実施します。</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kern w:val="0"/>
          <w:szCs w:val="21"/>
        </w:rPr>
        <w:t>(2)</w:t>
      </w:r>
      <w:r w:rsidRPr="001B007C">
        <w:rPr>
          <w:rFonts w:ascii="ＭＳ 明朝" w:hAnsi="ＭＳ 明朝" w:cs="ＭＳ Ｐゴシック" w:hint="eastAsia"/>
          <w:kern w:val="0"/>
          <w:szCs w:val="21"/>
        </w:rPr>
        <w:t xml:space="preserve">　年</w:t>
      </w:r>
      <w:r w:rsidR="00F60D76">
        <w:rPr>
          <w:rFonts w:ascii="ＭＳ 明朝" w:hAnsi="ＭＳ 明朝" w:cs="ＭＳ Ｐゴシック" w:hint="eastAsia"/>
          <w:kern w:val="0"/>
          <w:szCs w:val="21"/>
        </w:rPr>
        <w:t>１</w:t>
      </w:r>
      <w:r w:rsidRPr="001B007C">
        <w:rPr>
          <w:rFonts w:ascii="ＭＳ 明朝" w:hAnsi="ＭＳ 明朝" w:cs="ＭＳ Ｐゴシック" w:hint="eastAsia"/>
          <w:kern w:val="0"/>
          <w:szCs w:val="21"/>
        </w:rPr>
        <w:t>回の法定検査を受検します。</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kern w:val="0"/>
          <w:szCs w:val="21"/>
        </w:rPr>
        <w:t>(3)</w:t>
      </w:r>
      <w:r w:rsidRPr="001B007C">
        <w:rPr>
          <w:rFonts w:ascii="ＭＳ 明朝" w:hAnsi="ＭＳ 明朝" w:cs="ＭＳ Ｐゴシック" w:hint="eastAsia"/>
          <w:kern w:val="0"/>
          <w:szCs w:val="21"/>
        </w:rPr>
        <w:t xml:space="preserve">　年</w:t>
      </w:r>
      <w:r w:rsidR="00F60D76">
        <w:rPr>
          <w:rFonts w:ascii="ＭＳ 明朝" w:hAnsi="ＭＳ 明朝" w:cs="ＭＳ Ｐゴシック" w:hint="eastAsia"/>
          <w:kern w:val="0"/>
          <w:szCs w:val="21"/>
        </w:rPr>
        <w:t>１</w:t>
      </w:r>
      <w:r w:rsidRPr="001B007C">
        <w:rPr>
          <w:rFonts w:ascii="ＭＳ 明朝" w:hAnsi="ＭＳ 明朝" w:cs="ＭＳ Ｐゴシック" w:hint="eastAsia"/>
          <w:kern w:val="0"/>
          <w:szCs w:val="21"/>
        </w:rPr>
        <w:t>回の汚泥引抜及び清掃を実施します。</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kern w:val="0"/>
          <w:szCs w:val="21"/>
        </w:rPr>
        <w:t>(4)</w:t>
      </w:r>
      <w:r w:rsidRPr="001B007C">
        <w:rPr>
          <w:rFonts w:ascii="ＭＳ 明朝" w:hAnsi="ＭＳ 明朝" w:cs="ＭＳ Ｐゴシック" w:hint="eastAsia"/>
          <w:kern w:val="0"/>
          <w:szCs w:val="21"/>
        </w:rPr>
        <w:t xml:space="preserve">　法令等で定められた基準値以上の汚水を放流しません。</w:t>
      </w:r>
    </w:p>
    <w:p w:rsidR="00353006" w:rsidRPr="001B007C" w:rsidRDefault="00353006" w:rsidP="00465C96">
      <w:pPr>
        <w:widowControl/>
        <w:spacing w:before="100" w:beforeAutospacing="1" w:after="100" w:afterAutospacing="1"/>
        <w:ind w:firstLineChars="100" w:firstLine="213"/>
        <w:jc w:val="left"/>
        <w:rPr>
          <w:rFonts w:ascii="ＭＳ 明朝" w:cs="ＭＳ Ｐゴシック"/>
          <w:kern w:val="0"/>
          <w:szCs w:val="21"/>
        </w:rPr>
      </w:pPr>
      <w:r w:rsidRPr="001B007C">
        <w:rPr>
          <w:rFonts w:ascii="ＭＳ 明朝" w:hAnsi="ＭＳ 明朝" w:cs="ＭＳ Ｐゴシック"/>
          <w:kern w:val="0"/>
          <w:szCs w:val="21"/>
        </w:rPr>
        <w:t>(5)</w:t>
      </w:r>
      <w:r w:rsidRPr="001B007C">
        <w:rPr>
          <w:rFonts w:ascii="ＭＳ 明朝" w:hAnsi="ＭＳ 明朝" w:cs="ＭＳ Ｐゴシック" w:hint="eastAsia"/>
          <w:kern w:val="0"/>
          <w:szCs w:val="21"/>
        </w:rPr>
        <w:t xml:space="preserve">　譲渡後における当該浄化槽の故障・不具合等について異議を申しません。</w:t>
      </w:r>
    </w:p>
    <w:p w:rsidR="00353006" w:rsidRPr="001B007C" w:rsidRDefault="00353006" w:rsidP="00465C96">
      <w:pPr>
        <w:widowControl/>
        <w:spacing w:before="100" w:beforeAutospacing="1" w:after="100" w:afterAutospacing="1"/>
        <w:ind w:leftChars="105" w:left="550" w:hangingChars="154" w:hanging="327"/>
        <w:jc w:val="left"/>
        <w:rPr>
          <w:rFonts w:ascii="ＭＳ 明朝" w:cs="ＭＳ Ｐゴシック"/>
          <w:kern w:val="0"/>
          <w:szCs w:val="21"/>
        </w:rPr>
      </w:pPr>
      <w:r w:rsidRPr="001B007C">
        <w:rPr>
          <w:rFonts w:ascii="ＭＳ 明朝" w:hAnsi="ＭＳ 明朝"/>
          <w:szCs w:val="21"/>
        </w:rPr>
        <w:t>(6)</w:t>
      </w:r>
      <w:r w:rsidRPr="001B007C">
        <w:rPr>
          <w:rFonts w:ascii="ＭＳ 明朝" w:hAnsi="ＭＳ 明朝" w:hint="eastAsia"/>
          <w:szCs w:val="21"/>
        </w:rPr>
        <w:t xml:space="preserve">　譲渡後、当該浄化槽については、みやま市戸別浄化槽整備条例第</w:t>
      </w:r>
      <w:r w:rsidR="00F60D76">
        <w:rPr>
          <w:rFonts w:ascii="ＭＳ 明朝" w:hAnsi="ＭＳ 明朝" w:hint="eastAsia"/>
          <w:szCs w:val="21"/>
        </w:rPr>
        <w:t>２０</w:t>
      </w:r>
      <w:r w:rsidRPr="001B007C">
        <w:rPr>
          <w:rFonts w:ascii="ＭＳ 明朝" w:hAnsi="ＭＳ 明朝" w:hint="eastAsia"/>
          <w:szCs w:val="21"/>
        </w:rPr>
        <w:t>条の規定による寄付採納は申し出ません。</w:t>
      </w:r>
    </w:p>
    <w:p w:rsidR="00353006" w:rsidRPr="001B007C" w:rsidRDefault="00353006" w:rsidP="00353006">
      <w:pPr>
        <w:rPr>
          <w:rFonts w:ascii="ＭＳ 明朝"/>
          <w:szCs w:val="21"/>
        </w:rPr>
      </w:pPr>
    </w:p>
    <w:p w:rsidR="00353006" w:rsidRPr="001B007C" w:rsidRDefault="00353006" w:rsidP="00465C96">
      <w:pPr>
        <w:ind w:firstLineChars="800" w:firstLine="1701"/>
        <w:rPr>
          <w:rFonts w:ascii="ＭＳ 明朝"/>
          <w:szCs w:val="21"/>
        </w:rPr>
      </w:pPr>
      <w:r w:rsidRPr="001B007C">
        <w:rPr>
          <w:rFonts w:ascii="ＭＳ 明朝" w:hAnsi="ＭＳ 明朝" w:hint="eastAsia"/>
          <w:szCs w:val="21"/>
        </w:rPr>
        <w:t>年　　月　　日</w:t>
      </w:r>
    </w:p>
    <w:p w:rsidR="00353006" w:rsidRPr="001B007C" w:rsidRDefault="00353006" w:rsidP="00465C96">
      <w:pPr>
        <w:ind w:firstLineChars="2500" w:firstLine="5316"/>
        <w:rPr>
          <w:rFonts w:ascii="ＭＳ 明朝"/>
          <w:szCs w:val="21"/>
        </w:rPr>
      </w:pPr>
    </w:p>
    <w:p w:rsidR="00465C96" w:rsidRPr="001B007C" w:rsidRDefault="00353006" w:rsidP="005F3E7A">
      <w:pPr>
        <w:ind w:firstLineChars="2500" w:firstLine="5316"/>
        <w:rPr>
          <w:rFonts w:ascii="ＭＳ 明朝" w:cs="ＭＳ 明朝"/>
          <w:kern w:val="0"/>
          <w:szCs w:val="21"/>
        </w:rPr>
      </w:pPr>
      <w:r w:rsidRPr="001B007C">
        <w:rPr>
          <w:rFonts w:ascii="ＭＳ 明朝" w:hAnsi="ＭＳ 明朝" w:hint="eastAsia"/>
          <w:szCs w:val="21"/>
        </w:rPr>
        <w:t>みやま市長　　　　様</w:t>
      </w:r>
    </w:p>
    <w:sectPr w:rsidR="00465C96" w:rsidRPr="001B007C" w:rsidSect="005F3E7A">
      <w:pgSz w:w="11905" w:h="16837" w:code="9"/>
      <w:pgMar w:top="1985" w:right="1701" w:bottom="851" w:left="1701" w:header="720" w:footer="720" w:gutter="0"/>
      <w:cols w:space="720"/>
      <w:noEndnote/>
      <w:docGrid w:type="linesAndChars" w:linePitch="36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2D" w:rsidRDefault="0028272D">
      <w:r>
        <w:separator/>
      </w:r>
    </w:p>
  </w:endnote>
  <w:endnote w:type="continuationSeparator" w:id="0">
    <w:p w:rsidR="0028272D" w:rsidRDefault="0028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2D" w:rsidRDefault="0028272D">
      <w:r>
        <w:separator/>
      </w:r>
    </w:p>
  </w:footnote>
  <w:footnote w:type="continuationSeparator" w:id="0">
    <w:p w:rsidR="0028272D" w:rsidRDefault="0028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13"/>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96"/>
    <w:rsid w:val="00006F90"/>
    <w:rsid w:val="000B04FC"/>
    <w:rsid w:val="000B4789"/>
    <w:rsid w:val="000D0ED0"/>
    <w:rsid w:val="000E40B2"/>
    <w:rsid w:val="001B007C"/>
    <w:rsid w:val="00205A31"/>
    <w:rsid w:val="0028272D"/>
    <w:rsid w:val="002B02E4"/>
    <w:rsid w:val="00353006"/>
    <w:rsid w:val="003D0D3F"/>
    <w:rsid w:val="00465C96"/>
    <w:rsid w:val="005F3E7A"/>
    <w:rsid w:val="00665E5C"/>
    <w:rsid w:val="006E0448"/>
    <w:rsid w:val="00754563"/>
    <w:rsid w:val="007B24C3"/>
    <w:rsid w:val="008450A8"/>
    <w:rsid w:val="00873B7E"/>
    <w:rsid w:val="00893E9B"/>
    <w:rsid w:val="008D228A"/>
    <w:rsid w:val="008E6517"/>
    <w:rsid w:val="00964EDF"/>
    <w:rsid w:val="00970ECD"/>
    <w:rsid w:val="0098422C"/>
    <w:rsid w:val="00A83E96"/>
    <w:rsid w:val="00C56FC8"/>
    <w:rsid w:val="00C7664E"/>
    <w:rsid w:val="00CF30E6"/>
    <w:rsid w:val="00DB75C1"/>
    <w:rsid w:val="00EC2205"/>
    <w:rsid w:val="00EE5337"/>
    <w:rsid w:val="00EF4411"/>
    <w:rsid w:val="00F4149B"/>
    <w:rsid w:val="00F60D76"/>
    <w:rsid w:val="00FA1023"/>
    <w:rsid w:val="00FA1E03"/>
    <w:rsid w:val="00FD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4C3"/>
    <w:pPr>
      <w:tabs>
        <w:tab w:val="center" w:pos="4252"/>
        <w:tab w:val="right" w:pos="8504"/>
      </w:tabs>
      <w:snapToGrid w:val="0"/>
    </w:pPr>
  </w:style>
  <w:style w:type="character" w:customStyle="1" w:styleId="a4">
    <w:name w:val="ヘッダー (文字)"/>
    <w:basedOn w:val="a0"/>
    <w:link w:val="a3"/>
    <w:uiPriority w:val="99"/>
    <w:locked/>
    <w:rsid w:val="007B24C3"/>
    <w:rPr>
      <w:rFonts w:cs="Times New Roman"/>
      <w:sz w:val="22"/>
      <w:szCs w:val="22"/>
    </w:rPr>
  </w:style>
  <w:style w:type="paragraph" w:styleId="a5">
    <w:name w:val="footer"/>
    <w:basedOn w:val="a"/>
    <w:link w:val="a6"/>
    <w:uiPriority w:val="99"/>
    <w:unhideWhenUsed/>
    <w:rsid w:val="007B24C3"/>
    <w:pPr>
      <w:tabs>
        <w:tab w:val="center" w:pos="4252"/>
        <w:tab w:val="right" w:pos="8504"/>
      </w:tabs>
      <w:snapToGrid w:val="0"/>
    </w:pPr>
  </w:style>
  <w:style w:type="character" w:customStyle="1" w:styleId="a6">
    <w:name w:val="フッター (文字)"/>
    <w:basedOn w:val="a0"/>
    <w:link w:val="a5"/>
    <w:uiPriority w:val="99"/>
    <w:locked/>
    <w:rsid w:val="007B24C3"/>
    <w:rPr>
      <w:rFonts w:cs="Times New Roman"/>
      <w:sz w:val="22"/>
      <w:szCs w:val="22"/>
    </w:rPr>
  </w:style>
  <w:style w:type="paragraph" w:styleId="a7">
    <w:name w:val="Balloon Text"/>
    <w:basedOn w:val="a"/>
    <w:link w:val="a8"/>
    <w:uiPriority w:val="99"/>
    <w:semiHidden/>
    <w:unhideWhenUsed/>
    <w:rsid w:val="000B4789"/>
    <w:rPr>
      <w:rFonts w:ascii="Arial" w:eastAsia="ＭＳ ゴシック" w:hAnsi="Arial"/>
      <w:sz w:val="18"/>
      <w:szCs w:val="18"/>
    </w:rPr>
  </w:style>
  <w:style w:type="character" w:customStyle="1" w:styleId="a8">
    <w:name w:val="吹き出し (文字)"/>
    <w:basedOn w:val="a0"/>
    <w:link w:val="a7"/>
    <w:uiPriority w:val="99"/>
    <w:semiHidden/>
    <w:locked/>
    <w:rsid w:val="000B4789"/>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4C3"/>
    <w:pPr>
      <w:tabs>
        <w:tab w:val="center" w:pos="4252"/>
        <w:tab w:val="right" w:pos="8504"/>
      </w:tabs>
      <w:snapToGrid w:val="0"/>
    </w:pPr>
  </w:style>
  <w:style w:type="character" w:customStyle="1" w:styleId="a4">
    <w:name w:val="ヘッダー (文字)"/>
    <w:basedOn w:val="a0"/>
    <w:link w:val="a3"/>
    <w:uiPriority w:val="99"/>
    <w:locked/>
    <w:rsid w:val="007B24C3"/>
    <w:rPr>
      <w:rFonts w:cs="Times New Roman"/>
      <w:sz w:val="22"/>
      <w:szCs w:val="22"/>
    </w:rPr>
  </w:style>
  <w:style w:type="paragraph" w:styleId="a5">
    <w:name w:val="footer"/>
    <w:basedOn w:val="a"/>
    <w:link w:val="a6"/>
    <w:uiPriority w:val="99"/>
    <w:unhideWhenUsed/>
    <w:rsid w:val="007B24C3"/>
    <w:pPr>
      <w:tabs>
        <w:tab w:val="center" w:pos="4252"/>
        <w:tab w:val="right" w:pos="8504"/>
      </w:tabs>
      <w:snapToGrid w:val="0"/>
    </w:pPr>
  </w:style>
  <w:style w:type="character" w:customStyle="1" w:styleId="a6">
    <w:name w:val="フッター (文字)"/>
    <w:basedOn w:val="a0"/>
    <w:link w:val="a5"/>
    <w:uiPriority w:val="99"/>
    <w:locked/>
    <w:rsid w:val="007B24C3"/>
    <w:rPr>
      <w:rFonts w:cs="Times New Roman"/>
      <w:sz w:val="22"/>
      <w:szCs w:val="22"/>
    </w:rPr>
  </w:style>
  <w:style w:type="paragraph" w:styleId="a7">
    <w:name w:val="Balloon Text"/>
    <w:basedOn w:val="a"/>
    <w:link w:val="a8"/>
    <w:uiPriority w:val="99"/>
    <w:semiHidden/>
    <w:unhideWhenUsed/>
    <w:rsid w:val="000B4789"/>
    <w:rPr>
      <w:rFonts w:ascii="Arial" w:eastAsia="ＭＳ ゴシック" w:hAnsi="Arial"/>
      <w:sz w:val="18"/>
      <w:szCs w:val="18"/>
    </w:rPr>
  </w:style>
  <w:style w:type="character" w:customStyle="1" w:styleId="a8">
    <w:name w:val="吹き出し (文字)"/>
    <w:basedOn w:val="a0"/>
    <w:link w:val="a7"/>
    <w:uiPriority w:val="99"/>
    <w:semiHidden/>
    <w:locked/>
    <w:rsid w:val="000B47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7800">
      <w:marLeft w:val="0"/>
      <w:marRight w:val="0"/>
      <w:marTop w:val="0"/>
      <w:marBottom w:val="0"/>
      <w:divBdr>
        <w:top w:val="none" w:sz="0" w:space="0" w:color="auto"/>
        <w:left w:val="none" w:sz="0" w:space="0" w:color="auto"/>
        <w:bottom w:val="none" w:sz="0" w:space="0" w:color="auto"/>
        <w:right w:val="none" w:sz="0" w:space="0" w:color="auto"/>
      </w:divBdr>
    </w:div>
    <w:div w:id="974917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北原 智洋</dc:creator>
  <cp:lastModifiedBy> </cp:lastModifiedBy>
  <cp:revision>2</cp:revision>
  <cp:lastPrinted>2020-03-02T23:50:00Z</cp:lastPrinted>
  <dcterms:created xsi:type="dcterms:W3CDTF">2021-09-29T06:31:00Z</dcterms:created>
  <dcterms:modified xsi:type="dcterms:W3CDTF">2021-09-29T06:31:00Z</dcterms:modified>
</cp:coreProperties>
</file>