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85C4" w14:textId="77777777" w:rsidR="006721A5" w:rsidRPr="00D40F23" w:rsidRDefault="00582A69" w:rsidP="00582A69">
      <w:pPr>
        <w:jc w:val="center"/>
        <w:rPr>
          <w:rFonts w:asciiTheme="majorEastAsia" w:eastAsiaTheme="majorEastAsia" w:hAnsiTheme="majorEastAsia"/>
          <w:b/>
          <w:sz w:val="24"/>
          <w:szCs w:val="24"/>
        </w:rPr>
      </w:pPr>
      <w:r w:rsidRPr="00D40F23">
        <w:rPr>
          <w:rFonts w:asciiTheme="majorEastAsia" w:eastAsiaTheme="majorEastAsia" w:hAnsiTheme="majorEastAsia" w:hint="eastAsia"/>
          <w:b/>
          <w:sz w:val="24"/>
          <w:szCs w:val="24"/>
        </w:rPr>
        <w:t>みやま市</w:t>
      </w:r>
      <w:r w:rsidR="00FA4551" w:rsidRPr="00D40F23">
        <w:rPr>
          <w:rFonts w:asciiTheme="majorEastAsia" w:eastAsiaTheme="majorEastAsia" w:hAnsiTheme="majorEastAsia" w:hint="eastAsia"/>
          <w:b/>
          <w:sz w:val="24"/>
          <w:szCs w:val="24"/>
        </w:rPr>
        <w:t>ふるさと</w:t>
      </w:r>
      <w:r w:rsidR="008F16A7">
        <w:rPr>
          <w:rFonts w:asciiTheme="majorEastAsia" w:eastAsiaTheme="majorEastAsia" w:hAnsiTheme="majorEastAsia" w:hint="eastAsia"/>
          <w:b/>
          <w:sz w:val="24"/>
          <w:szCs w:val="24"/>
        </w:rPr>
        <w:t>応援寄</w:t>
      </w:r>
      <w:r w:rsidR="005C05E4">
        <w:rPr>
          <w:rFonts w:asciiTheme="majorEastAsia" w:eastAsiaTheme="majorEastAsia" w:hAnsiTheme="majorEastAsia" w:hint="eastAsia"/>
          <w:b/>
          <w:sz w:val="24"/>
          <w:szCs w:val="24"/>
        </w:rPr>
        <w:t>附</w:t>
      </w:r>
      <w:r w:rsidR="008F16A7">
        <w:rPr>
          <w:rFonts w:asciiTheme="majorEastAsia" w:eastAsiaTheme="majorEastAsia" w:hAnsiTheme="majorEastAsia" w:hint="eastAsia"/>
          <w:b/>
          <w:sz w:val="24"/>
          <w:szCs w:val="24"/>
        </w:rPr>
        <w:t>金事業</w:t>
      </w:r>
      <w:r w:rsidR="006F2927">
        <w:rPr>
          <w:rFonts w:asciiTheme="majorEastAsia" w:eastAsiaTheme="majorEastAsia" w:hAnsiTheme="majorEastAsia" w:hint="eastAsia"/>
          <w:b/>
          <w:sz w:val="24"/>
          <w:szCs w:val="24"/>
        </w:rPr>
        <w:t>協力事業者</w:t>
      </w:r>
      <w:r w:rsidR="00FA4551" w:rsidRPr="00D40F23">
        <w:rPr>
          <w:rFonts w:asciiTheme="majorEastAsia" w:eastAsiaTheme="majorEastAsia" w:hAnsiTheme="majorEastAsia" w:hint="eastAsia"/>
          <w:b/>
          <w:sz w:val="24"/>
          <w:szCs w:val="24"/>
        </w:rPr>
        <w:t>募集</w:t>
      </w:r>
      <w:r w:rsidR="00D21677" w:rsidRPr="00D40F23">
        <w:rPr>
          <w:rFonts w:asciiTheme="majorEastAsia" w:eastAsiaTheme="majorEastAsia" w:hAnsiTheme="majorEastAsia" w:hint="eastAsia"/>
          <w:b/>
          <w:sz w:val="24"/>
          <w:szCs w:val="24"/>
        </w:rPr>
        <w:t>要項</w:t>
      </w:r>
    </w:p>
    <w:p w14:paraId="6DB45FEE" w14:textId="77777777" w:rsidR="00FA4551" w:rsidRPr="005C05E4" w:rsidRDefault="00FA4551"/>
    <w:p w14:paraId="3BD1225A" w14:textId="77777777" w:rsidR="00FA4551" w:rsidRPr="00DE18E9" w:rsidRDefault="00FA4551">
      <w:pPr>
        <w:rPr>
          <w:rFonts w:asciiTheme="majorEastAsia" w:eastAsiaTheme="majorEastAsia" w:hAnsiTheme="majorEastAsia"/>
        </w:rPr>
      </w:pPr>
      <w:r w:rsidRPr="00DE18E9">
        <w:rPr>
          <w:rFonts w:asciiTheme="majorEastAsia" w:eastAsiaTheme="majorEastAsia" w:hAnsiTheme="majorEastAsia" w:hint="eastAsia"/>
        </w:rPr>
        <w:t>１　目的</w:t>
      </w:r>
    </w:p>
    <w:p w14:paraId="611F97F5" w14:textId="77777777" w:rsidR="00FA4551" w:rsidRDefault="008F16A7" w:rsidP="00FA4551">
      <w:pPr>
        <w:ind w:firstLineChars="100" w:firstLine="210"/>
      </w:pPr>
      <w:r>
        <w:rPr>
          <w:rFonts w:hint="eastAsia"/>
        </w:rPr>
        <w:t>みやま市では、ふるさと応援寄</w:t>
      </w:r>
      <w:r w:rsidR="005C05E4">
        <w:rPr>
          <w:rFonts w:hint="eastAsia"/>
        </w:rPr>
        <w:t>附</w:t>
      </w:r>
      <w:r>
        <w:rPr>
          <w:rFonts w:hint="eastAsia"/>
        </w:rPr>
        <w:t>金（ふるさと納税）事業の促進</w:t>
      </w:r>
      <w:r w:rsidR="005C05E4">
        <w:rPr>
          <w:rFonts w:hint="eastAsia"/>
        </w:rPr>
        <w:t>と、本市の魅力や</w:t>
      </w:r>
      <w:r w:rsidR="00DE18E9">
        <w:rPr>
          <w:rFonts w:hint="eastAsia"/>
        </w:rPr>
        <w:t>地元産品等のＰＲ</w:t>
      </w:r>
      <w:r w:rsidR="0064310C">
        <w:rPr>
          <w:rFonts w:hint="eastAsia"/>
        </w:rPr>
        <w:t>、</w:t>
      </w:r>
      <w:r w:rsidR="003F6057">
        <w:rPr>
          <w:rFonts w:hint="eastAsia"/>
        </w:rPr>
        <w:t>並びに</w:t>
      </w:r>
      <w:r w:rsidR="00DE18E9">
        <w:rPr>
          <w:rFonts w:hint="eastAsia"/>
        </w:rPr>
        <w:t>地元産業の活性化を図るため、</w:t>
      </w:r>
      <w:r w:rsidR="005C05E4">
        <w:rPr>
          <w:rFonts w:hint="eastAsia"/>
        </w:rPr>
        <w:t>寄附をされた方へ</w:t>
      </w:r>
      <w:r w:rsidR="004C32BD">
        <w:rPr>
          <w:rFonts w:hint="eastAsia"/>
        </w:rPr>
        <w:t>進呈</w:t>
      </w:r>
      <w:r w:rsidR="005C05E4">
        <w:rPr>
          <w:rFonts w:hint="eastAsia"/>
        </w:rPr>
        <w:t>する特産品等（以下「返礼品」という。）の提供に協力していただける事業者（以下「協力事業者」という。）を</w:t>
      </w:r>
      <w:r w:rsidR="007124C0">
        <w:rPr>
          <w:rFonts w:hint="eastAsia"/>
        </w:rPr>
        <w:t>募集</w:t>
      </w:r>
      <w:r w:rsidR="005C05E4">
        <w:rPr>
          <w:rFonts w:hint="eastAsia"/>
        </w:rPr>
        <w:t>し</w:t>
      </w:r>
      <w:r w:rsidR="007124C0">
        <w:rPr>
          <w:rFonts w:hint="eastAsia"/>
        </w:rPr>
        <w:t>ます。</w:t>
      </w:r>
    </w:p>
    <w:p w14:paraId="141573DD" w14:textId="77777777" w:rsidR="007124C0" w:rsidRDefault="007124C0" w:rsidP="00FA4551">
      <w:pPr>
        <w:ind w:firstLineChars="100" w:firstLine="210"/>
      </w:pPr>
    </w:p>
    <w:p w14:paraId="160AA14E" w14:textId="77777777" w:rsidR="004463AD" w:rsidRPr="003C5D54" w:rsidRDefault="004463AD" w:rsidP="004463AD">
      <w:pPr>
        <w:rPr>
          <w:rFonts w:asciiTheme="majorEastAsia" w:eastAsiaTheme="majorEastAsia" w:hAnsiTheme="majorEastAsia"/>
        </w:rPr>
      </w:pPr>
      <w:r>
        <w:rPr>
          <w:rFonts w:asciiTheme="majorEastAsia" w:eastAsiaTheme="majorEastAsia" w:hAnsiTheme="majorEastAsia" w:hint="eastAsia"/>
        </w:rPr>
        <w:t>２</w:t>
      </w:r>
      <w:r w:rsidRPr="003C5D54">
        <w:rPr>
          <w:rFonts w:asciiTheme="majorEastAsia" w:eastAsiaTheme="majorEastAsia" w:hAnsiTheme="majorEastAsia" w:hint="eastAsia"/>
        </w:rPr>
        <w:t xml:space="preserve">　</w:t>
      </w:r>
      <w:r w:rsidR="006F2927">
        <w:rPr>
          <w:rFonts w:asciiTheme="majorEastAsia" w:eastAsiaTheme="majorEastAsia" w:hAnsiTheme="majorEastAsia" w:hint="eastAsia"/>
        </w:rPr>
        <w:t>協力</w:t>
      </w:r>
      <w:r>
        <w:rPr>
          <w:rFonts w:asciiTheme="majorEastAsia" w:eastAsiaTheme="majorEastAsia" w:hAnsiTheme="majorEastAsia" w:hint="eastAsia"/>
        </w:rPr>
        <w:t>事業者</w:t>
      </w:r>
      <w:r w:rsidRPr="003C5D54">
        <w:rPr>
          <w:rFonts w:asciiTheme="majorEastAsia" w:eastAsiaTheme="majorEastAsia" w:hAnsiTheme="majorEastAsia" w:hint="eastAsia"/>
        </w:rPr>
        <w:t>の要件</w:t>
      </w:r>
    </w:p>
    <w:p w14:paraId="30DAF3C5" w14:textId="77777777" w:rsidR="004463AD" w:rsidRDefault="004463AD" w:rsidP="004463AD">
      <w:r>
        <w:rPr>
          <w:rFonts w:hint="eastAsia"/>
        </w:rPr>
        <w:t xml:space="preserve">　　下記の要件にすべて該当すること</w:t>
      </w:r>
      <w:r w:rsidR="003F6057">
        <w:rPr>
          <w:rFonts w:hint="eastAsia"/>
        </w:rPr>
        <w:t>。</w:t>
      </w:r>
    </w:p>
    <w:p w14:paraId="5AC69C83" w14:textId="77777777" w:rsidR="00C90FF3" w:rsidRDefault="004463AD" w:rsidP="00C90FF3">
      <w:pPr>
        <w:pStyle w:val="a3"/>
        <w:numPr>
          <w:ilvl w:val="0"/>
          <w:numId w:val="9"/>
        </w:numPr>
        <w:ind w:leftChars="0" w:left="424" w:hangingChars="202" w:hanging="424"/>
      </w:pPr>
      <w:r>
        <w:rPr>
          <w:rFonts w:hint="eastAsia"/>
        </w:rPr>
        <w:t>みやま市内に事業所がある法人又はみやま市内の団体、個人事業者、生産者</w:t>
      </w:r>
      <w:r w:rsidR="00C90FF3">
        <w:rPr>
          <w:rFonts w:hint="eastAsia"/>
        </w:rPr>
        <w:t>、又は総務省告示第</w:t>
      </w:r>
      <w:r w:rsidR="00C90FF3">
        <w:rPr>
          <w:rFonts w:hint="eastAsia"/>
        </w:rPr>
        <w:t>179</w:t>
      </w:r>
      <w:r w:rsidR="00C90FF3">
        <w:rPr>
          <w:rFonts w:hint="eastAsia"/>
        </w:rPr>
        <w:t>号第</w:t>
      </w:r>
      <w:r w:rsidR="00C90FF3">
        <w:rPr>
          <w:rFonts w:hint="eastAsia"/>
        </w:rPr>
        <w:t>5</w:t>
      </w:r>
      <w:r w:rsidR="00C90FF3">
        <w:rPr>
          <w:rFonts w:hint="eastAsia"/>
        </w:rPr>
        <w:t>条に準ずる返礼品を取り扱うもので、市長が特に認める事業者</w:t>
      </w:r>
    </w:p>
    <w:p w14:paraId="106F4687" w14:textId="77777777" w:rsidR="004463AD" w:rsidRDefault="004463AD" w:rsidP="004463AD">
      <w:pPr>
        <w:pStyle w:val="a3"/>
        <w:numPr>
          <w:ilvl w:val="0"/>
          <w:numId w:val="9"/>
        </w:numPr>
        <w:ind w:leftChars="0" w:left="424" w:hangingChars="202" w:hanging="424"/>
      </w:pPr>
      <w:r>
        <w:rPr>
          <w:rFonts w:hint="eastAsia"/>
        </w:rPr>
        <w:t>市税等の滞納がないこと</w:t>
      </w:r>
    </w:p>
    <w:p w14:paraId="17F162F7" w14:textId="77777777" w:rsidR="004463AD" w:rsidRDefault="004463AD" w:rsidP="004463AD">
      <w:pPr>
        <w:pStyle w:val="a3"/>
        <w:numPr>
          <w:ilvl w:val="0"/>
          <w:numId w:val="9"/>
        </w:numPr>
        <w:ind w:leftChars="0" w:left="424" w:hangingChars="202" w:hanging="424"/>
      </w:pPr>
      <w:r>
        <w:rPr>
          <w:rFonts w:hint="eastAsia"/>
        </w:rPr>
        <w:t>代表者等が、暴力団員による不当な行為の防止等に関する法律に掲げる暴力団の構成員等ではないこと</w:t>
      </w:r>
    </w:p>
    <w:p w14:paraId="226E60DE" w14:textId="77777777" w:rsidR="004463AD" w:rsidRDefault="004463AD" w:rsidP="004463AD">
      <w:pPr>
        <w:pStyle w:val="a3"/>
        <w:numPr>
          <w:ilvl w:val="0"/>
          <w:numId w:val="9"/>
        </w:numPr>
        <w:ind w:leftChars="0" w:left="426" w:hanging="426"/>
      </w:pPr>
      <w:r w:rsidRPr="00425358">
        <w:rPr>
          <w:rFonts w:hint="eastAsia"/>
        </w:rPr>
        <w:t>電子メールの送受信が可能なインターネット環境を有し</w:t>
      </w:r>
      <w:r w:rsidR="006F2927">
        <w:rPr>
          <w:rFonts w:hint="eastAsia"/>
        </w:rPr>
        <w:t>、セキュリティ対策をし</w:t>
      </w:r>
      <w:r w:rsidRPr="00425358">
        <w:rPr>
          <w:rFonts w:hint="eastAsia"/>
        </w:rPr>
        <w:t>ていること</w:t>
      </w:r>
    </w:p>
    <w:p w14:paraId="7F86F4E5" w14:textId="77777777" w:rsidR="004463AD" w:rsidRDefault="004463AD" w:rsidP="004463AD">
      <w:pPr>
        <w:pStyle w:val="a3"/>
        <w:numPr>
          <w:ilvl w:val="0"/>
          <w:numId w:val="9"/>
        </w:numPr>
        <w:ind w:leftChars="0" w:left="426" w:hanging="426"/>
      </w:pPr>
      <w:r>
        <w:rPr>
          <w:rFonts w:hint="eastAsia"/>
        </w:rPr>
        <w:t>全国各地に配送が可能であること</w:t>
      </w:r>
    </w:p>
    <w:p w14:paraId="776DE3A2" w14:textId="77777777" w:rsidR="004463AD" w:rsidRDefault="004463AD" w:rsidP="00FA4551">
      <w:pPr>
        <w:ind w:firstLineChars="100" w:firstLine="210"/>
      </w:pPr>
    </w:p>
    <w:p w14:paraId="4DC2B42A" w14:textId="77777777" w:rsidR="00D85455" w:rsidRPr="003C5D54" w:rsidRDefault="00D85455" w:rsidP="00D85455">
      <w:pPr>
        <w:rPr>
          <w:rFonts w:asciiTheme="majorEastAsia" w:eastAsiaTheme="majorEastAsia" w:hAnsiTheme="majorEastAsia"/>
        </w:rPr>
      </w:pPr>
      <w:r>
        <w:rPr>
          <w:rFonts w:asciiTheme="majorEastAsia" w:eastAsiaTheme="majorEastAsia" w:hAnsiTheme="majorEastAsia" w:hint="eastAsia"/>
        </w:rPr>
        <w:t>３</w:t>
      </w:r>
      <w:r w:rsidRPr="003C5D54">
        <w:rPr>
          <w:rFonts w:asciiTheme="majorEastAsia" w:eastAsiaTheme="majorEastAsia" w:hAnsiTheme="majorEastAsia" w:hint="eastAsia"/>
        </w:rPr>
        <w:t xml:space="preserve">　</w:t>
      </w:r>
      <w:r>
        <w:rPr>
          <w:rFonts w:asciiTheme="majorEastAsia" w:eastAsiaTheme="majorEastAsia" w:hAnsiTheme="majorEastAsia" w:hint="eastAsia"/>
        </w:rPr>
        <w:t>募集する</w:t>
      </w:r>
      <w:r w:rsidR="005C05E4">
        <w:rPr>
          <w:rFonts w:asciiTheme="majorEastAsia" w:eastAsiaTheme="majorEastAsia" w:hAnsiTheme="majorEastAsia" w:hint="eastAsia"/>
        </w:rPr>
        <w:t>返礼品</w:t>
      </w:r>
      <w:r>
        <w:rPr>
          <w:rFonts w:asciiTheme="majorEastAsia" w:eastAsiaTheme="majorEastAsia" w:hAnsiTheme="majorEastAsia" w:hint="eastAsia"/>
        </w:rPr>
        <w:t>の要件</w:t>
      </w:r>
    </w:p>
    <w:p w14:paraId="418681E7" w14:textId="77777777" w:rsidR="00D85455" w:rsidRDefault="00D85455" w:rsidP="00D85455">
      <w:pPr>
        <w:pStyle w:val="a3"/>
        <w:numPr>
          <w:ilvl w:val="0"/>
          <w:numId w:val="12"/>
        </w:numPr>
        <w:ind w:leftChars="0"/>
      </w:pPr>
      <w:r>
        <w:rPr>
          <w:rFonts w:hint="eastAsia"/>
        </w:rPr>
        <w:t>要件</w:t>
      </w:r>
    </w:p>
    <w:p w14:paraId="6032622B" w14:textId="77777777" w:rsidR="003F6057" w:rsidRDefault="003F6057" w:rsidP="003F6057">
      <w:pPr>
        <w:pStyle w:val="a3"/>
        <w:ind w:leftChars="0" w:left="420"/>
      </w:pPr>
      <w:r>
        <w:rPr>
          <w:rFonts w:hint="eastAsia"/>
        </w:rPr>
        <w:t>下記の要件</w:t>
      </w:r>
      <w:r w:rsidR="007C59AF">
        <w:rPr>
          <w:rFonts w:hint="eastAsia"/>
        </w:rPr>
        <w:t>①～</w:t>
      </w:r>
      <w:r w:rsidR="00933083">
        <w:rPr>
          <w:rFonts w:hint="eastAsia"/>
        </w:rPr>
        <w:t>⑥</w:t>
      </w:r>
      <w:r w:rsidR="007C59AF">
        <w:rPr>
          <w:rFonts w:hint="eastAsia"/>
        </w:rPr>
        <w:t>にすべて該当又は、</w:t>
      </w:r>
      <w:r w:rsidR="00933083">
        <w:rPr>
          <w:rFonts w:hint="eastAsia"/>
        </w:rPr>
        <w:t>⑦</w:t>
      </w:r>
      <w:r>
        <w:rPr>
          <w:rFonts w:hint="eastAsia"/>
        </w:rPr>
        <w:t>に該当すること。</w:t>
      </w:r>
    </w:p>
    <w:p w14:paraId="07ECF101" w14:textId="77777777" w:rsidR="00D85455" w:rsidRPr="00933083" w:rsidRDefault="00D85455" w:rsidP="00D85455">
      <w:pPr>
        <w:pStyle w:val="a3"/>
        <w:numPr>
          <w:ilvl w:val="0"/>
          <w:numId w:val="13"/>
        </w:numPr>
        <w:ind w:leftChars="0"/>
        <w:rPr>
          <w:szCs w:val="21"/>
        </w:rPr>
      </w:pPr>
      <w:r>
        <w:rPr>
          <w:rFonts w:hint="eastAsia"/>
        </w:rPr>
        <w:t>みやま市内で栽培、</w:t>
      </w:r>
      <w:r w:rsidR="00203A83">
        <w:rPr>
          <w:rFonts w:hint="eastAsia"/>
        </w:rPr>
        <w:t>生産、</w:t>
      </w:r>
      <w:r>
        <w:rPr>
          <w:rFonts w:hint="eastAsia"/>
        </w:rPr>
        <w:t>製造、加工等がされているもの</w:t>
      </w:r>
      <w:r w:rsidR="003F6057">
        <w:rPr>
          <w:rFonts w:hint="eastAsia"/>
        </w:rPr>
        <w:t>。</w:t>
      </w:r>
      <w:r w:rsidR="00C13705">
        <w:rPr>
          <w:rFonts w:hint="eastAsia"/>
        </w:rPr>
        <w:t>（総務省告示第</w:t>
      </w:r>
      <w:r w:rsidR="00C13705">
        <w:rPr>
          <w:rFonts w:hint="eastAsia"/>
        </w:rPr>
        <w:t>179</w:t>
      </w:r>
      <w:r w:rsidR="00C13705">
        <w:rPr>
          <w:rFonts w:hint="eastAsia"/>
        </w:rPr>
        <w:t>号第</w:t>
      </w:r>
      <w:r w:rsidR="00C13705">
        <w:rPr>
          <w:rFonts w:hint="eastAsia"/>
        </w:rPr>
        <w:t>5</w:t>
      </w:r>
      <w:r w:rsidR="00C13705">
        <w:rPr>
          <w:rFonts w:hint="eastAsia"/>
        </w:rPr>
        <w:t>条に準ずる）</w:t>
      </w:r>
      <w:r w:rsidR="00933083" w:rsidRPr="00933083">
        <w:rPr>
          <w:rFonts w:hint="eastAsia"/>
          <w:szCs w:val="21"/>
        </w:rPr>
        <w:t>又は、福岡県が認定する地域資源であること。</w:t>
      </w:r>
    </w:p>
    <w:p w14:paraId="27E65DA0" w14:textId="77777777" w:rsidR="00D85455" w:rsidRDefault="003F6057" w:rsidP="00D85455">
      <w:pPr>
        <w:pStyle w:val="a3"/>
        <w:numPr>
          <w:ilvl w:val="0"/>
          <w:numId w:val="13"/>
        </w:numPr>
        <w:ind w:leftChars="0"/>
      </w:pPr>
      <w:r>
        <w:rPr>
          <w:rFonts w:hint="eastAsia"/>
        </w:rPr>
        <w:t>本</w:t>
      </w:r>
      <w:r w:rsidR="00D85455">
        <w:rPr>
          <w:rFonts w:hint="eastAsia"/>
        </w:rPr>
        <w:t>市</w:t>
      </w:r>
      <w:r w:rsidR="0064310C">
        <w:rPr>
          <w:rFonts w:hint="eastAsia"/>
        </w:rPr>
        <w:t>の</w:t>
      </w:r>
      <w:r w:rsidR="00D85455">
        <w:rPr>
          <w:rFonts w:hint="eastAsia"/>
        </w:rPr>
        <w:t>特産品又は全国に向けて本市のＰＲにつながるもの。</w:t>
      </w:r>
    </w:p>
    <w:p w14:paraId="4BA287AF" w14:textId="77777777" w:rsidR="00D85455" w:rsidRDefault="00D85455" w:rsidP="00D85455">
      <w:pPr>
        <w:pStyle w:val="a3"/>
        <w:numPr>
          <w:ilvl w:val="0"/>
          <w:numId w:val="13"/>
        </w:numPr>
        <w:ind w:leftChars="0"/>
      </w:pPr>
      <w:r>
        <w:rPr>
          <w:rFonts w:hint="eastAsia"/>
        </w:rPr>
        <w:t>数量的に安定供給が見込め、</w:t>
      </w:r>
      <w:r w:rsidR="0064310C">
        <w:rPr>
          <w:rFonts w:hint="eastAsia"/>
        </w:rPr>
        <w:t>市が発注</w:t>
      </w:r>
      <w:r>
        <w:rPr>
          <w:rFonts w:hint="eastAsia"/>
        </w:rPr>
        <w:t>後速やかに発送できるもの。ただし、生産量、収穫時期等の制限により、通年納品で</w:t>
      </w:r>
      <w:r w:rsidR="006F2927">
        <w:rPr>
          <w:rFonts w:hint="eastAsia"/>
        </w:rPr>
        <w:t>き</w:t>
      </w:r>
      <w:r>
        <w:rPr>
          <w:rFonts w:hint="eastAsia"/>
        </w:rPr>
        <w:t>ない場合には、提案時にその旨を明記すること。</w:t>
      </w:r>
    </w:p>
    <w:p w14:paraId="353C2622" w14:textId="77777777" w:rsidR="00D85455" w:rsidRDefault="00D85455" w:rsidP="00D85455">
      <w:pPr>
        <w:pStyle w:val="a3"/>
        <w:numPr>
          <w:ilvl w:val="0"/>
          <w:numId w:val="13"/>
        </w:numPr>
        <w:ind w:leftChars="0"/>
      </w:pPr>
      <w:r>
        <w:rPr>
          <w:rFonts w:hint="eastAsia"/>
        </w:rPr>
        <w:t>飲食物については、原則</w:t>
      </w:r>
      <w:r w:rsidR="00A46253">
        <w:rPr>
          <w:rFonts w:hint="eastAsia"/>
        </w:rPr>
        <w:t>寄附</w:t>
      </w:r>
      <w:r>
        <w:rPr>
          <w:rFonts w:hint="eastAsia"/>
        </w:rPr>
        <w:t>者に到着後</w:t>
      </w:r>
      <w:r w:rsidR="006F2927">
        <w:rPr>
          <w:rFonts w:hint="eastAsia"/>
        </w:rPr>
        <w:t>５日</w:t>
      </w:r>
      <w:r>
        <w:rPr>
          <w:rFonts w:hint="eastAsia"/>
        </w:rPr>
        <w:t>程度の消費期限が保障されるもの。（送付先が離島</w:t>
      </w:r>
      <w:r w:rsidR="00A2492D">
        <w:rPr>
          <w:rFonts w:hint="eastAsia"/>
        </w:rPr>
        <w:t>など、クール便配送対応が不可能となる場合は、その旨明記する。）</w:t>
      </w:r>
    </w:p>
    <w:p w14:paraId="5F8FACDC" w14:textId="77777777" w:rsidR="00D85455" w:rsidRDefault="00D85455" w:rsidP="00D85455">
      <w:pPr>
        <w:pStyle w:val="a3"/>
        <w:numPr>
          <w:ilvl w:val="0"/>
          <w:numId w:val="13"/>
        </w:numPr>
        <w:ind w:leftChars="0"/>
      </w:pPr>
      <w:r w:rsidRPr="00E95677">
        <w:rPr>
          <w:rFonts w:hint="eastAsia"/>
        </w:rPr>
        <w:t>宅配輸送に耐えうるもの</w:t>
      </w:r>
      <w:r>
        <w:rPr>
          <w:rFonts w:hint="eastAsia"/>
        </w:rPr>
        <w:t>（生鮮品については品物・季節によりクール便（冷蔵・冷凍）を使用する）</w:t>
      </w:r>
      <w:r w:rsidRPr="00E95677">
        <w:rPr>
          <w:rFonts w:hint="eastAsia"/>
        </w:rPr>
        <w:t>。</w:t>
      </w:r>
    </w:p>
    <w:p w14:paraId="25E74AD7" w14:textId="77777777" w:rsidR="00D85455" w:rsidRDefault="004C32BD" w:rsidP="00D85455">
      <w:pPr>
        <w:pStyle w:val="a3"/>
        <w:numPr>
          <w:ilvl w:val="0"/>
          <w:numId w:val="13"/>
        </w:numPr>
        <w:ind w:leftChars="0"/>
      </w:pPr>
      <w:r>
        <w:rPr>
          <w:rFonts w:hint="eastAsia"/>
        </w:rPr>
        <w:t>返礼</w:t>
      </w:r>
      <w:r w:rsidR="00D85455">
        <w:rPr>
          <w:rFonts w:hint="eastAsia"/>
        </w:rPr>
        <w:t>品は「単品」</w:t>
      </w:r>
      <w:r w:rsidR="003F6057">
        <w:rPr>
          <w:rFonts w:hint="eastAsia"/>
        </w:rPr>
        <w:t>、</w:t>
      </w:r>
      <w:r w:rsidR="00D85455">
        <w:rPr>
          <w:rFonts w:hint="eastAsia"/>
        </w:rPr>
        <w:t>「詰合せ」どちらでも可とする。</w:t>
      </w:r>
    </w:p>
    <w:p w14:paraId="352EE88E" w14:textId="77777777" w:rsidR="004C32BD" w:rsidRDefault="004C32BD" w:rsidP="00D85455">
      <w:pPr>
        <w:pStyle w:val="a3"/>
        <w:numPr>
          <w:ilvl w:val="0"/>
          <w:numId w:val="13"/>
        </w:numPr>
        <w:ind w:leftChars="0"/>
      </w:pPr>
      <w:r>
        <w:rPr>
          <w:rFonts w:hint="eastAsia"/>
        </w:rPr>
        <w:t>市内でのサービスの提供、体験イベント等</w:t>
      </w:r>
    </w:p>
    <w:p w14:paraId="639C703E" w14:textId="77777777" w:rsidR="00A2492D" w:rsidRDefault="00A46253" w:rsidP="00A2492D">
      <w:pPr>
        <w:pStyle w:val="a3"/>
        <w:numPr>
          <w:ilvl w:val="0"/>
          <w:numId w:val="13"/>
        </w:numPr>
        <w:ind w:leftChars="0"/>
      </w:pPr>
      <w:r>
        <w:rPr>
          <w:rFonts w:hint="eastAsia"/>
        </w:rPr>
        <w:t>返礼</w:t>
      </w:r>
      <w:r w:rsidR="00A2492D">
        <w:rPr>
          <w:rFonts w:hint="eastAsia"/>
        </w:rPr>
        <w:t>品の提案は１事業所あたり原則５点までとする。</w:t>
      </w:r>
    </w:p>
    <w:p w14:paraId="038AE081" w14:textId="77777777" w:rsidR="00D85455" w:rsidRDefault="00D85455" w:rsidP="00D85455">
      <w:pPr>
        <w:pStyle w:val="a3"/>
        <w:ind w:leftChars="139" w:left="426" w:hangingChars="64" w:hanging="134"/>
      </w:pPr>
    </w:p>
    <w:p w14:paraId="01D37083" w14:textId="77777777" w:rsidR="00D85455" w:rsidRDefault="00D85455" w:rsidP="00D85455">
      <w:pPr>
        <w:pStyle w:val="a3"/>
        <w:numPr>
          <w:ilvl w:val="0"/>
          <w:numId w:val="12"/>
        </w:numPr>
        <w:ind w:leftChars="0"/>
      </w:pPr>
      <w:r>
        <w:rPr>
          <w:rFonts w:hint="eastAsia"/>
        </w:rPr>
        <w:t>価格</w:t>
      </w:r>
    </w:p>
    <w:p w14:paraId="278FF52F" w14:textId="77777777" w:rsidR="00D85455" w:rsidRDefault="00A2492D" w:rsidP="00A2492D">
      <w:pPr>
        <w:pStyle w:val="a3"/>
        <w:numPr>
          <w:ilvl w:val="1"/>
          <w:numId w:val="12"/>
        </w:numPr>
        <w:ind w:leftChars="0"/>
      </w:pPr>
      <w:r>
        <w:rPr>
          <w:rFonts w:hint="eastAsia"/>
        </w:rPr>
        <w:t>価格</w:t>
      </w:r>
      <w:r w:rsidR="006F2927">
        <w:rPr>
          <w:rFonts w:hint="eastAsia"/>
        </w:rPr>
        <w:t>の設定は、基本的に</w:t>
      </w:r>
      <w:r w:rsidR="00933083">
        <w:rPr>
          <w:rFonts w:hint="eastAsia"/>
        </w:rPr>
        <w:t>２</w:t>
      </w:r>
      <w:r w:rsidR="00D85455">
        <w:rPr>
          <w:rFonts w:hint="eastAsia"/>
        </w:rPr>
        <w:t>，</w:t>
      </w:r>
      <w:r w:rsidR="00933083">
        <w:rPr>
          <w:rFonts w:hint="eastAsia"/>
        </w:rPr>
        <w:t>５</w:t>
      </w:r>
      <w:r w:rsidR="00D85455">
        <w:rPr>
          <w:rFonts w:hint="eastAsia"/>
        </w:rPr>
        <w:t>００円以</w:t>
      </w:r>
      <w:r w:rsidR="00933083">
        <w:rPr>
          <w:rFonts w:hint="eastAsia"/>
        </w:rPr>
        <w:t>上とし、</w:t>
      </w:r>
      <w:r w:rsidR="00D85455">
        <w:rPr>
          <w:rFonts w:hint="eastAsia"/>
        </w:rPr>
        <w:t>消費税、梱包</w:t>
      </w:r>
      <w:r>
        <w:rPr>
          <w:rFonts w:hint="eastAsia"/>
        </w:rPr>
        <w:t>代</w:t>
      </w:r>
      <w:r w:rsidR="00933083">
        <w:rPr>
          <w:rFonts w:hint="eastAsia"/>
        </w:rPr>
        <w:t>を含む。</w:t>
      </w:r>
    </w:p>
    <w:p w14:paraId="58BDCA44" w14:textId="77777777" w:rsidR="00A2492D" w:rsidRDefault="00A2492D" w:rsidP="00A2492D">
      <w:pPr>
        <w:pStyle w:val="a3"/>
        <w:numPr>
          <w:ilvl w:val="1"/>
          <w:numId w:val="12"/>
        </w:numPr>
        <w:ind w:leftChars="0"/>
      </w:pPr>
      <w:r>
        <w:rPr>
          <w:rFonts w:hint="eastAsia"/>
        </w:rPr>
        <w:t>商品の配送料はみやま市が負担する。</w:t>
      </w:r>
    </w:p>
    <w:p w14:paraId="04057A68" w14:textId="77777777" w:rsidR="00933083" w:rsidRDefault="00933083" w:rsidP="00D40F23">
      <w:pPr>
        <w:rPr>
          <w:rFonts w:asciiTheme="majorEastAsia" w:eastAsiaTheme="majorEastAsia" w:hAnsiTheme="majorEastAsia"/>
        </w:rPr>
      </w:pPr>
    </w:p>
    <w:p w14:paraId="6135AA3E" w14:textId="77777777" w:rsidR="00933083" w:rsidRDefault="00933083" w:rsidP="00D40F23">
      <w:pPr>
        <w:rPr>
          <w:rFonts w:asciiTheme="majorEastAsia" w:eastAsiaTheme="majorEastAsia" w:hAnsiTheme="majorEastAsia"/>
        </w:rPr>
      </w:pPr>
    </w:p>
    <w:p w14:paraId="62D0EAC8" w14:textId="77777777" w:rsidR="00D40F23" w:rsidRPr="00382756" w:rsidRDefault="00D40F23" w:rsidP="00D40F23">
      <w:pPr>
        <w:rPr>
          <w:rFonts w:asciiTheme="majorEastAsia" w:eastAsiaTheme="majorEastAsia" w:hAnsiTheme="majorEastAsia"/>
        </w:rPr>
      </w:pPr>
      <w:r>
        <w:rPr>
          <w:rFonts w:asciiTheme="majorEastAsia" w:eastAsiaTheme="majorEastAsia" w:hAnsiTheme="majorEastAsia" w:hint="eastAsia"/>
        </w:rPr>
        <w:lastRenderedPageBreak/>
        <w:t>４</w:t>
      </w:r>
      <w:r w:rsidRPr="00382756">
        <w:rPr>
          <w:rFonts w:asciiTheme="majorEastAsia" w:eastAsiaTheme="majorEastAsia" w:hAnsiTheme="majorEastAsia" w:hint="eastAsia"/>
        </w:rPr>
        <w:t xml:space="preserve">　</w:t>
      </w:r>
      <w:r w:rsidR="00A46253">
        <w:rPr>
          <w:rFonts w:asciiTheme="majorEastAsia" w:eastAsiaTheme="majorEastAsia" w:hAnsiTheme="majorEastAsia" w:hint="eastAsia"/>
        </w:rPr>
        <w:t>協力</w:t>
      </w:r>
      <w:r w:rsidRPr="00382756">
        <w:rPr>
          <w:rFonts w:asciiTheme="majorEastAsia" w:eastAsiaTheme="majorEastAsia" w:hAnsiTheme="majorEastAsia" w:hint="eastAsia"/>
        </w:rPr>
        <w:t>事業者募集期間及び</w:t>
      </w:r>
      <w:r>
        <w:rPr>
          <w:rFonts w:asciiTheme="majorEastAsia" w:eastAsiaTheme="majorEastAsia" w:hAnsiTheme="majorEastAsia" w:hint="eastAsia"/>
        </w:rPr>
        <w:t>申込み方法</w:t>
      </w:r>
    </w:p>
    <w:p w14:paraId="03CBE7D5" w14:textId="77777777" w:rsidR="00D40F23" w:rsidRDefault="00A46253" w:rsidP="00D40F23">
      <w:pPr>
        <w:pStyle w:val="a3"/>
        <w:numPr>
          <w:ilvl w:val="0"/>
          <w:numId w:val="11"/>
        </w:numPr>
        <w:ind w:leftChars="0"/>
      </w:pPr>
      <w:r>
        <w:rPr>
          <w:rFonts w:hint="eastAsia"/>
        </w:rPr>
        <w:t>協力</w:t>
      </w:r>
      <w:r w:rsidR="00D40F23">
        <w:rPr>
          <w:rFonts w:hint="eastAsia"/>
        </w:rPr>
        <w:t>事業者は、随時受け付ける。</w:t>
      </w:r>
    </w:p>
    <w:p w14:paraId="40897C71" w14:textId="4A4B543D" w:rsidR="00D40F23" w:rsidRDefault="00D40F23" w:rsidP="00D40F23">
      <w:pPr>
        <w:pStyle w:val="a3"/>
        <w:numPr>
          <w:ilvl w:val="0"/>
          <w:numId w:val="11"/>
        </w:numPr>
        <w:ind w:leftChars="0"/>
      </w:pPr>
      <w:r>
        <w:rPr>
          <w:rFonts w:hint="eastAsia"/>
        </w:rPr>
        <w:t>申し込みは、</w:t>
      </w:r>
      <w:r w:rsidR="004C32BD">
        <w:rPr>
          <w:rFonts w:hint="eastAsia"/>
        </w:rPr>
        <w:t>協力</w:t>
      </w:r>
      <w:r w:rsidR="0036535A">
        <w:rPr>
          <w:rFonts w:hint="eastAsia"/>
        </w:rPr>
        <w:t>事業者登録</w:t>
      </w:r>
      <w:r w:rsidR="00AD1D32">
        <w:rPr>
          <w:rFonts w:hint="eastAsia"/>
        </w:rPr>
        <w:t>申請</w:t>
      </w:r>
      <w:r w:rsidR="0036535A">
        <w:rPr>
          <w:rFonts w:hint="eastAsia"/>
        </w:rPr>
        <w:t>書、</w:t>
      </w:r>
      <w:r w:rsidR="004C32BD">
        <w:rPr>
          <w:rFonts w:hint="eastAsia"/>
        </w:rPr>
        <w:t>返礼</w:t>
      </w:r>
      <w:r>
        <w:rPr>
          <w:rFonts w:hint="eastAsia"/>
        </w:rPr>
        <w:t>品提案書</w:t>
      </w:r>
      <w:r w:rsidR="0064310C">
        <w:rPr>
          <w:rFonts w:hint="eastAsia"/>
        </w:rPr>
        <w:t>及び</w:t>
      </w:r>
      <w:r w:rsidR="00A46253">
        <w:rPr>
          <w:rFonts w:hint="eastAsia"/>
        </w:rPr>
        <w:t>返礼</w:t>
      </w:r>
      <w:r>
        <w:rPr>
          <w:rFonts w:hint="eastAsia"/>
        </w:rPr>
        <w:t>品</w:t>
      </w:r>
      <w:r w:rsidR="00847130">
        <w:rPr>
          <w:rFonts w:hint="eastAsia"/>
        </w:rPr>
        <w:t>等</w:t>
      </w:r>
      <w:r>
        <w:rPr>
          <w:rFonts w:hint="eastAsia"/>
        </w:rPr>
        <w:t>画像の電子データ</w:t>
      </w:r>
      <w:r w:rsidR="0064310C">
        <w:rPr>
          <w:rFonts w:hint="eastAsia"/>
        </w:rPr>
        <w:t>を</w:t>
      </w:r>
      <w:r>
        <w:rPr>
          <w:rFonts w:hint="eastAsia"/>
        </w:rPr>
        <w:t>みやま市</w:t>
      </w:r>
      <w:r w:rsidR="0086471B">
        <w:rPr>
          <w:rFonts w:hint="eastAsia"/>
        </w:rPr>
        <w:t>総合政策</w:t>
      </w:r>
      <w:r>
        <w:rPr>
          <w:rFonts w:hint="eastAsia"/>
        </w:rPr>
        <w:t>課まで郵送又は持参により提出する。</w:t>
      </w:r>
    </w:p>
    <w:p w14:paraId="7577DF60" w14:textId="77777777" w:rsidR="00D40F23" w:rsidRPr="00847130" w:rsidRDefault="00D40F23" w:rsidP="00D85455">
      <w:pPr>
        <w:pStyle w:val="a3"/>
        <w:ind w:leftChars="139" w:left="426" w:hangingChars="64" w:hanging="134"/>
      </w:pPr>
    </w:p>
    <w:p w14:paraId="12C16E66" w14:textId="77777777" w:rsidR="00A5137E" w:rsidRPr="00382756" w:rsidRDefault="00D40F23" w:rsidP="00FA4551">
      <w:pPr>
        <w:rPr>
          <w:rFonts w:asciiTheme="majorEastAsia" w:eastAsiaTheme="majorEastAsia" w:hAnsiTheme="majorEastAsia"/>
        </w:rPr>
      </w:pPr>
      <w:r>
        <w:rPr>
          <w:rFonts w:asciiTheme="majorEastAsia" w:eastAsiaTheme="majorEastAsia" w:hAnsiTheme="majorEastAsia" w:hint="eastAsia"/>
        </w:rPr>
        <w:t>５</w:t>
      </w:r>
      <w:r w:rsidR="00FA4551" w:rsidRPr="00382756">
        <w:rPr>
          <w:rFonts w:asciiTheme="majorEastAsia" w:eastAsiaTheme="majorEastAsia" w:hAnsiTheme="majorEastAsia" w:hint="eastAsia"/>
        </w:rPr>
        <w:t xml:space="preserve">　</w:t>
      </w:r>
      <w:r w:rsidR="007124C0" w:rsidRPr="00382756">
        <w:rPr>
          <w:rFonts w:asciiTheme="majorEastAsia" w:eastAsiaTheme="majorEastAsia" w:hAnsiTheme="majorEastAsia" w:hint="eastAsia"/>
        </w:rPr>
        <w:t>事業の流れ</w:t>
      </w:r>
    </w:p>
    <w:tbl>
      <w:tblPr>
        <w:tblStyle w:val="a4"/>
        <w:tblW w:w="0" w:type="auto"/>
        <w:tblLook w:val="04A0" w:firstRow="1" w:lastRow="0" w:firstColumn="1" w:lastColumn="0" w:noHBand="0" w:noVBand="1"/>
      </w:tblPr>
      <w:tblGrid>
        <w:gridCol w:w="1809"/>
        <w:gridCol w:w="1418"/>
        <w:gridCol w:w="1993"/>
        <w:gridCol w:w="1980"/>
        <w:gridCol w:w="1506"/>
      </w:tblGrid>
      <w:tr w:rsidR="001F4534" w14:paraId="0AD61729" w14:textId="77777777" w:rsidTr="00E41C28">
        <w:trPr>
          <w:trHeight w:val="87"/>
        </w:trPr>
        <w:tc>
          <w:tcPr>
            <w:tcW w:w="1809" w:type="dxa"/>
            <w:vMerge w:val="restart"/>
            <w:tcBorders>
              <w:top w:val="nil"/>
              <w:left w:val="nil"/>
              <w:right w:val="nil"/>
            </w:tcBorders>
            <w:vAlign w:val="center"/>
          </w:tcPr>
          <w:p w14:paraId="21B4F0BC" w14:textId="77777777" w:rsidR="001F4534" w:rsidRDefault="001F4534" w:rsidP="003A1041">
            <w:pPr>
              <w:jc w:val="center"/>
              <w:rPr>
                <w:bdr w:val="single" w:sz="4" w:space="0" w:color="auto"/>
              </w:rPr>
            </w:pPr>
          </w:p>
          <w:p w14:paraId="3584202F" w14:textId="77777777" w:rsidR="001F4534" w:rsidRDefault="001F4534" w:rsidP="003A1041">
            <w:pPr>
              <w:jc w:val="center"/>
            </w:pPr>
            <w:r>
              <w:rPr>
                <w:rFonts w:hint="eastAsia"/>
                <w:noProof/>
              </w:rPr>
              <mc:AlternateContent>
                <mc:Choice Requires="wps">
                  <w:drawing>
                    <wp:anchor distT="0" distB="0" distL="114300" distR="114300" simplePos="0" relativeHeight="251678719" behindDoc="1" locked="0" layoutInCell="1" allowOverlap="1" wp14:anchorId="5DB906BF" wp14:editId="1E44A5A8">
                      <wp:simplePos x="0" y="0"/>
                      <wp:positionH relativeFrom="column">
                        <wp:posOffset>1056640</wp:posOffset>
                      </wp:positionH>
                      <wp:positionV relativeFrom="paragraph">
                        <wp:posOffset>245110</wp:posOffset>
                      </wp:positionV>
                      <wp:extent cx="1158240" cy="525780"/>
                      <wp:effectExtent l="38100" t="38100" r="22860" b="26670"/>
                      <wp:wrapNone/>
                      <wp:docPr id="4" name="直線矢印コネクタ 4"/>
                      <wp:cNvGraphicFramePr/>
                      <a:graphic xmlns:a="http://schemas.openxmlformats.org/drawingml/2006/main">
                        <a:graphicData uri="http://schemas.microsoft.com/office/word/2010/wordprocessingShape">
                          <wps:wsp>
                            <wps:cNvCnPr/>
                            <wps:spPr>
                              <a:xfrm flipH="1" flipV="1">
                                <a:off x="0" y="0"/>
                                <a:ext cx="1158240" cy="525780"/>
                              </a:xfrm>
                              <a:prstGeom prst="straightConnector1">
                                <a:avLst/>
                              </a:prstGeom>
                              <a:ln w="12700">
                                <a:prstDash val="lgDashDot"/>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E793FB" id="_x0000_t32" coordsize="21600,21600" o:spt="32" o:oned="t" path="m,l21600,21600e" filled="f">
                      <v:path arrowok="t" fillok="f" o:connecttype="none"/>
                      <o:lock v:ext="edit" shapetype="t"/>
                    </v:shapetype>
                    <v:shape id="直線矢印コネクタ 4" o:spid="_x0000_s1026" type="#_x0000_t32" style="position:absolute;left:0;text-align:left;margin-left:83.2pt;margin-top:19.3pt;width:91.2pt;height:41.4pt;flip:x y;z-index:-251637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" strokecolor="black [3040]" strokeweight="1pt">
                      <v:stroke dashstyle="longDashDot" endarrow="open"/>
                    </v:shape>
                  </w:pict>
                </mc:Fallback>
              </mc:AlternateContent>
            </w:r>
            <w:r>
              <w:rPr>
                <w:rFonts w:hint="eastAsia"/>
                <w:noProof/>
              </w:rPr>
              <mc:AlternateContent>
                <mc:Choice Requires="wps">
                  <w:drawing>
                    <wp:anchor distT="0" distB="0" distL="114300" distR="114300" simplePos="0" relativeHeight="251677695" behindDoc="1" locked="0" layoutInCell="1" allowOverlap="1" wp14:anchorId="4A93D075" wp14:editId="23B0FBB6">
                      <wp:simplePos x="0" y="0"/>
                      <wp:positionH relativeFrom="column">
                        <wp:posOffset>1056640</wp:posOffset>
                      </wp:positionH>
                      <wp:positionV relativeFrom="paragraph">
                        <wp:posOffset>16510</wp:posOffset>
                      </wp:positionV>
                      <wp:extent cx="3413760"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3413760" cy="0"/>
                              </a:xfrm>
                              <a:prstGeom prst="straightConnector1">
                                <a:avLst/>
                              </a:prstGeom>
                              <a:ln w="12700">
                                <a:solidFill>
                                  <a:schemeClr val="tx1"/>
                                </a:solidFill>
                                <a:headEnd type="none" w="lg"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A79A4" id="直線矢印コネクタ 3" o:spid="_x0000_s1026" type="#_x0000_t32" style="position:absolute;left:0;text-align:left;margin-left:83.2pt;margin-top:1.3pt;width:268.8pt;height:0;flip:x;z-index:-251638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" strokecolor="black [3213]" strokeweight="1pt">
                      <v:stroke startarrowwidth="wide" endarrow="block"/>
                    </v:shape>
                  </w:pict>
                </mc:Fallback>
              </mc:AlternateContent>
            </w:r>
            <w:r w:rsidRPr="00742F9F">
              <w:rPr>
                <w:rFonts w:hint="eastAsia"/>
                <w:bdr w:val="single" w:sz="4" w:space="0" w:color="auto"/>
              </w:rPr>
              <w:t>寄</w:t>
            </w:r>
            <w:r>
              <w:rPr>
                <w:rFonts w:hint="eastAsia"/>
                <w:bdr w:val="single" w:sz="4" w:space="0" w:color="auto"/>
              </w:rPr>
              <w:t xml:space="preserve"> </w:t>
            </w:r>
            <w:r w:rsidR="00847130">
              <w:rPr>
                <w:rFonts w:hint="eastAsia"/>
                <w:bdr w:val="single" w:sz="4" w:space="0" w:color="auto"/>
              </w:rPr>
              <w:t>附</w:t>
            </w:r>
            <w:r>
              <w:rPr>
                <w:rFonts w:hint="eastAsia"/>
                <w:bdr w:val="single" w:sz="4" w:space="0" w:color="auto"/>
              </w:rPr>
              <w:t xml:space="preserve"> </w:t>
            </w:r>
            <w:r w:rsidRPr="00742F9F">
              <w:rPr>
                <w:rFonts w:hint="eastAsia"/>
                <w:bdr w:val="single" w:sz="4" w:space="0" w:color="auto"/>
              </w:rPr>
              <w:t>者</w:t>
            </w:r>
          </w:p>
        </w:tc>
        <w:tc>
          <w:tcPr>
            <w:tcW w:w="5391" w:type="dxa"/>
            <w:gridSpan w:val="3"/>
            <w:tcBorders>
              <w:top w:val="nil"/>
              <w:left w:val="nil"/>
              <w:bottom w:val="nil"/>
              <w:right w:val="nil"/>
            </w:tcBorders>
          </w:tcPr>
          <w:p w14:paraId="28D37448" w14:textId="77777777" w:rsidR="001F4534" w:rsidRDefault="00847130" w:rsidP="002305DD">
            <w:pPr>
              <w:pStyle w:val="a3"/>
              <w:numPr>
                <w:ilvl w:val="1"/>
                <w:numId w:val="9"/>
              </w:numPr>
              <w:ind w:leftChars="0"/>
            </w:pPr>
            <w:r w:rsidRPr="002305DD">
              <w:rPr>
                <w:rFonts w:hint="eastAsia"/>
                <w:sz w:val="20"/>
                <w:szCs w:val="20"/>
              </w:rPr>
              <w:t>返礼</w:t>
            </w:r>
            <w:r w:rsidR="001F4534" w:rsidRPr="002305DD">
              <w:rPr>
                <w:rFonts w:hint="eastAsia"/>
                <w:sz w:val="20"/>
                <w:szCs w:val="20"/>
              </w:rPr>
              <w:t>品の発送、問い合わせ等対応</w:t>
            </w:r>
          </w:p>
        </w:tc>
        <w:tc>
          <w:tcPr>
            <w:tcW w:w="1506" w:type="dxa"/>
            <w:vMerge w:val="restart"/>
            <w:tcBorders>
              <w:top w:val="nil"/>
              <w:left w:val="nil"/>
              <w:right w:val="nil"/>
            </w:tcBorders>
            <w:vAlign w:val="bottom"/>
          </w:tcPr>
          <w:p w14:paraId="5320B364" w14:textId="77777777" w:rsidR="001F4534" w:rsidRDefault="001F4534" w:rsidP="00A5137E">
            <w:pPr>
              <w:jc w:val="center"/>
              <w:rPr>
                <w:bdr w:val="single" w:sz="4" w:space="0" w:color="auto"/>
              </w:rPr>
            </w:pPr>
            <w:r>
              <w:rPr>
                <w:rFonts w:hint="eastAsia"/>
                <w:bdr w:val="single" w:sz="4" w:space="0" w:color="auto"/>
              </w:rPr>
              <w:t>道の駅</w:t>
            </w:r>
          </w:p>
          <w:p w14:paraId="288ED6E0" w14:textId="77777777" w:rsidR="001F4534" w:rsidRPr="00742F9F" w:rsidRDefault="001F4534" w:rsidP="00382756">
            <w:pPr>
              <w:jc w:val="center"/>
              <w:rPr>
                <w:bdr w:val="single" w:sz="4" w:space="0" w:color="auto"/>
              </w:rPr>
            </w:pPr>
            <w:r>
              <w:rPr>
                <w:rFonts w:hint="eastAsia"/>
                <w:noProof/>
              </w:rPr>
              <mc:AlternateContent>
                <mc:Choice Requires="wps">
                  <w:drawing>
                    <wp:anchor distT="0" distB="0" distL="114300" distR="114300" simplePos="0" relativeHeight="251676671" behindDoc="0" locked="0" layoutInCell="1" allowOverlap="1" wp14:anchorId="57B53B79" wp14:editId="5EB7804D">
                      <wp:simplePos x="0" y="0"/>
                      <wp:positionH relativeFrom="column">
                        <wp:posOffset>550545</wp:posOffset>
                      </wp:positionH>
                      <wp:positionV relativeFrom="paragraph">
                        <wp:posOffset>245110</wp:posOffset>
                      </wp:positionV>
                      <wp:extent cx="0" cy="769620"/>
                      <wp:effectExtent l="95250" t="38100" r="57150" b="11430"/>
                      <wp:wrapNone/>
                      <wp:docPr id="8" name="直線矢印コネクタ 8"/>
                      <wp:cNvGraphicFramePr/>
                      <a:graphic xmlns:a="http://schemas.openxmlformats.org/drawingml/2006/main">
                        <a:graphicData uri="http://schemas.microsoft.com/office/word/2010/wordprocessingShape">
                          <wps:wsp>
                            <wps:cNvCnPr/>
                            <wps:spPr>
                              <a:xfrm flipV="1">
                                <a:off x="0" y="0"/>
                                <a:ext cx="0" cy="7696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32A5D" id="直線矢印コネクタ 8" o:spid="_x0000_s1026" type="#_x0000_t32" style="position:absolute;left:0;text-align:left;margin-left:43.35pt;margin-top:19.3pt;width:0;height:60.6pt;flip:y;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" strokecolor="black [3213]" strokeweight="1pt">
                      <v:stroke endarrow="open"/>
                    </v:shape>
                  </w:pict>
                </mc:Fallback>
              </mc:AlternateContent>
            </w:r>
            <w:r>
              <w:rPr>
                <w:rFonts w:hint="eastAsia"/>
                <w:bdr w:val="single" w:sz="4" w:space="0" w:color="auto"/>
              </w:rPr>
              <w:t>提供</w:t>
            </w:r>
            <w:r w:rsidRPr="00742F9F">
              <w:rPr>
                <w:rFonts w:hint="eastAsia"/>
                <w:bdr w:val="single" w:sz="4" w:space="0" w:color="auto"/>
              </w:rPr>
              <w:t>事業者</w:t>
            </w:r>
          </w:p>
        </w:tc>
      </w:tr>
      <w:tr w:rsidR="003A1041" w14:paraId="098A4349" w14:textId="77777777" w:rsidTr="001F4534">
        <w:trPr>
          <w:trHeight w:val="433"/>
        </w:trPr>
        <w:tc>
          <w:tcPr>
            <w:tcW w:w="1809" w:type="dxa"/>
            <w:vMerge/>
            <w:tcBorders>
              <w:left w:val="nil"/>
              <w:bottom w:val="nil"/>
              <w:right w:val="nil"/>
            </w:tcBorders>
          </w:tcPr>
          <w:p w14:paraId="524333D2" w14:textId="77777777" w:rsidR="003A1041" w:rsidRDefault="003A1041" w:rsidP="00FA4551"/>
        </w:tc>
        <w:tc>
          <w:tcPr>
            <w:tcW w:w="1418" w:type="dxa"/>
            <w:tcBorders>
              <w:top w:val="nil"/>
              <w:left w:val="nil"/>
              <w:bottom w:val="nil"/>
              <w:right w:val="nil"/>
            </w:tcBorders>
          </w:tcPr>
          <w:p w14:paraId="7727D468" w14:textId="77777777" w:rsidR="003A1041" w:rsidRPr="00742F9F" w:rsidRDefault="003A1041" w:rsidP="00742F9F">
            <w:pPr>
              <w:rPr>
                <w:sz w:val="18"/>
                <w:szCs w:val="18"/>
              </w:rPr>
            </w:pPr>
          </w:p>
        </w:tc>
        <w:tc>
          <w:tcPr>
            <w:tcW w:w="1993" w:type="dxa"/>
            <w:tcBorders>
              <w:top w:val="nil"/>
              <w:left w:val="nil"/>
              <w:bottom w:val="nil"/>
              <w:right w:val="nil"/>
            </w:tcBorders>
          </w:tcPr>
          <w:p w14:paraId="4E0C80CF" w14:textId="77777777" w:rsidR="003A1041" w:rsidRPr="00742F9F" w:rsidRDefault="003A1041" w:rsidP="003A1041">
            <w:pPr>
              <w:jc w:val="center"/>
              <w:rPr>
                <w:sz w:val="18"/>
                <w:szCs w:val="18"/>
              </w:rPr>
            </w:pPr>
            <w:r>
              <w:rPr>
                <w:rFonts w:hint="eastAsia"/>
                <w:noProof/>
                <w:sz w:val="18"/>
                <w:szCs w:val="18"/>
              </w:rPr>
              <mc:AlternateContent>
                <mc:Choice Requires="wps">
                  <w:drawing>
                    <wp:anchor distT="0" distB="0" distL="114300" distR="114300" simplePos="0" relativeHeight="251673599" behindDoc="0" locked="0" layoutInCell="1" allowOverlap="1" wp14:anchorId="40C1E0AA" wp14:editId="68D4B9AA">
                      <wp:simplePos x="0" y="0"/>
                      <wp:positionH relativeFrom="column">
                        <wp:posOffset>894080</wp:posOffset>
                      </wp:positionH>
                      <wp:positionV relativeFrom="paragraph">
                        <wp:posOffset>113665</wp:posOffset>
                      </wp:positionV>
                      <wp:extent cx="1524000" cy="647700"/>
                      <wp:effectExtent l="38100" t="0" r="19050" b="76200"/>
                      <wp:wrapNone/>
                      <wp:docPr id="2" name="直線矢印コネクタ 2"/>
                      <wp:cNvGraphicFramePr/>
                      <a:graphic xmlns:a="http://schemas.openxmlformats.org/drawingml/2006/main">
                        <a:graphicData uri="http://schemas.microsoft.com/office/word/2010/wordprocessingShape">
                          <wps:wsp>
                            <wps:cNvCnPr/>
                            <wps:spPr>
                              <a:xfrm flipH="1">
                                <a:off x="0" y="0"/>
                                <a:ext cx="1524000" cy="647700"/>
                              </a:xfrm>
                              <a:prstGeom prst="straightConnector1">
                                <a:avLst/>
                              </a:prstGeom>
                              <a:ln w="12700">
                                <a:solidFill>
                                  <a:schemeClr val="tx1"/>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B936A" id="直線矢印コネクタ 2" o:spid="_x0000_s1026" type="#_x0000_t32" style="position:absolute;left:0;text-align:left;margin-left:70.4pt;margin-top:8.95pt;width:120pt;height:51pt;flip:x;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" strokecolor="black [3213]" strokeweight="1pt">
                      <v:stroke dashstyle="longDashDot" endarrow="open"/>
                    </v:shape>
                  </w:pict>
                </mc:Fallback>
              </mc:AlternateContent>
            </w:r>
          </w:p>
        </w:tc>
        <w:tc>
          <w:tcPr>
            <w:tcW w:w="1980" w:type="dxa"/>
            <w:tcBorders>
              <w:top w:val="nil"/>
              <w:left w:val="nil"/>
              <w:bottom w:val="nil"/>
              <w:right w:val="nil"/>
            </w:tcBorders>
            <w:vAlign w:val="center"/>
          </w:tcPr>
          <w:p w14:paraId="50B655BF" w14:textId="77777777" w:rsidR="003A1041" w:rsidRPr="00742F9F" w:rsidRDefault="003A1041" w:rsidP="003A1041">
            <w:pPr>
              <w:jc w:val="center"/>
              <w:rPr>
                <w:sz w:val="18"/>
                <w:szCs w:val="18"/>
              </w:rPr>
            </w:pPr>
            <w:r>
              <w:rPr>
                <w:rFonts w:hint="eastAsia"/>
                <w:sz w:val="18"/>
                <w:szCs w:val="18"/>
              </w:rPr>
              <w:t>⑤</w:t>
            </w:r>
            <w:r w:rsidRPr="00742F9F">
              <w:rPr>
                <w:rFonts w:hint="eastAsia"/>
                <w:sz w:val="18"/>
                <w:szCs w:val="18"/>
              </w:rPr>
              <w:t>発送済報告</w:t>
            </w:r>
          </w:p>
        </w:tc>
        <w:tc>
          <w:tcPr>
            <w:tcW w:w="1506" w:type="dxa"/>
            <w:vMerge/>
            <w:tcBorders>
              <w:left w:val="nil"/>
              <w:bottom w:val="nil"/>
              <w:right w:val="nil"/>
            </w:tcBorders>
          </w:tcPr>
          <w:p w14:paraId="7E046456" w14:textId="77777777" w:rsidR="003A1041" w:rsidRDefault="003A1041" w:rsidP="00FA4551"/>
        </w:tc>
      </w:tr>
      <w:tr w:rsidR="00A5137E" w14:paraId="0A432422" w14:textId="77777777" w:rsidTr="001F4534">
        <w:trPr>
          <w:trHeight w:val="141"/>
        </w:trPr>
        <w:tc>
          <w:tcPr>
            <w:tcW w:w="1809" w:type="dxa"/>
            <w:vMerge w:val="restart"/>
            <w:tcBorders>
              <w:top w:val="nil"/>
              <w:left w:val="nil"/>
              <w:right w:val="nil"/>
            </w:tcBorders>
          </w:tcPr>
          <w:p w14:paraId="18440DBB" w14:textId="77777777" w:rsidR="00A5137E" w:rsidRPr="00742F9F" w:rsidRDefault="003A1041" w:rsidP="00742F9F">
            <w:pPr>
              <w:rPr>
                <w:sz w:val="18"/>
                <w:szCs w:val="18"/>
              </w:rPr>
            </w:pPr>
            <w:r>
              <w:rPr>
                <w:rFonts w:hint="eastAsia"/>
                <w:noProof/>
                <w:sz w:val="18"/>
                <w:szCs w:val="18"/>
              </w:rPr>
              <mc:AlternateContent>
                <mc:Choice Requires="wps">
                  <w:drawing>
                    <wp:anchor distT="0" distB="0" distL="114300" distR="114300" simplePos="0" relativeHeight="251665407" behindDoc="0" locked="0" layoutInCell="1" allowOverlap="1" wp14:anchorId="43E39BC7" wp14:editId="0DDC0626">
                      <wp:simplePos x="0" y="0"/>
                      <wp:positionH relativeFrom="column">
                        <wp:posOffset>1053465</wp:posOffset>
                      </wp:positionH>
                      <wp:positionV relativeFrom="paragraph">
                        <wp:posOffset>173990</wp:posOffset>
                      </wp:positionV>
                      <wp:extent cx="1158240" cy="495300"/>
                      <wp:effectExtent l="0" t="0" r="60960" b="76200"/>
                      <wp:wrapNone/>
                      <wp:docPr id="5" name="直線矢印コネクタ 5"/>
                      <wp:cNvGraphicFramePr/>
                      <a:graphic xmlns:a="http://schemas.openxmlformats.org/drawingml/2006/main">
                        <a:graphicData uri="http://schemas.microsoft.com/office/word/2010/wordprocessingShape">
                          <wps:wsp>
                            <wps:cNvCnPr/>
                            <wps:spPr>
                              <a:xfrm>
                                <a:off x="0" y="0"/>
                                <a:ext cx="1158240" cy="495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47FF4" id="直線矢印コネクタ 5" o:spid="_x0000_s1026" type="#_x0000_t32" style="position:absolute;left:0;text-align:left;margin-left:82.95pt;margin-top:13.7pt;width:91.2pt;height:39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" strokecolor="black [3213]" strokeweight="1pt">
                      <v:stroke endarrow="open"/>
                    </v:shape>
                  </w:pict>
                </mc:Fallback>
              </mc:AlternateContent>
            </w:r>
            <w:r w:rsidR="00A5137E">
              <w:rPr>
                <w:rFonts w:hint="eastAsia"/>
                <w:sz w:val="18"/>
                <w:szCs w:val="18"/>
              </w:rPr>
              <w:t>①</w:t>
            </w:r>
            <w:r w:rsidR="00A5137E" w:rsidRPr="00742F9F">
              <w:rPr>
                <w:rFonts w:hint="eastAsia"/>
                <w:sz w:val="18"/>
                <w:szCs w:val="18"/>
              </w:rPr>
              <w:t>寄</w:t>
            </w:r>
            <w:r>
              <w:rPr>
                <w:rFonts w:hint="eastAsia"/>
                <w:sz w:val="18"/>
                <w:szCs w:val="18"/>
              </w:rPr>
              <w:t xml:space="preserve">　</w:t>
            </w:r>
            <w:r w:rsidR="00847130">
              <w:rPr>
                <w:rFonts w:hint="eastAsia"/>
                <w:sz w:val="18"/>
                <w:szCs w:val="18"/>
              </w:rPr>
              <w:t>附</w:t>
            </w:r>
          </w:p>
          <w:p w14:paraId="05CF79FB" w14:textId="77777777" w:rsidR="00A5137E" w:rsidRPr="00742F9F" w:rsidRDefault="00A5137E" w:rsidP="007124C0">
            <w:pPr>
              <w:rPr>
                <w:sz w:val="18"/>
                <w:szCs w:val="18"/>
              </w:rPr>
            </w:pPr>
            <w:r>
              <w:rPr>
                <w:rFonts w:hint="eastAsia"/>
                <w:sz w:val="18"/>
                <w:szCs w:val="18"/>
              </w:rPr>
              <w:t>②</w:t>
            </w:r>
            <w:r w:rsidR="00847130">
              <w:rPr>
                <w:rFonts w:hint="eastAsia"/>
                <w:sz w:val="18"/>
                <w:szCs w:val="18"/>
              </w:rPr>
              <w:t>返礼</w:t>
            </w:r>
            <w:r w:rsidRPr="007124C0">
              <w:rPr>
                <w:rFonts w:hint="eastAsia"/>
                <w:sz w:val="18"/>
                <w:szCs w:val="18"/>
              </w:rPr>
              <w:t>品の選択</w:t>
            </w:r>
          </w:p>
        </w:tc>
        <w:tc>
          <w:tcPr>
            <w:tcW w:w="3411" w:type="dxa"/>
            <w:gridSpan w:val="2"/>
            <w:tcBorders>
              <w:top w:val="nil"/>
              <w:left w:val="nil"/>
              <w:bottom w:val="nil"/>
              <w:right w:val="nil"/>
            </w:tcBorders>
          </w:tcPr>
          <w:p w14:paraId="03874AC2" w14:textId="77777777" w:rsidR="00A5137E" w:rsidRPr="00A5137E" w:rsidRDefault="003A1041" w:rsidP="003A1041">
            <w:pPr>
              <w:ind w:firstLineChars="500" w:firstLine="900"/>
              <w:rPr>
                <w:sz w:val="18"/>
                <w:szCs w:val="18"/>
              </w:rPr>
            </w:pPr>
            <w:r w:rsidRPr="003A1041">
              <w:rPr>
                <w:rFonts w:hint="eastAsia"/>
                <w:sz w:val="18"/>
                <w:szCs w:val="18"/>
              </w:rPr>
              <w:t>⑥寄付証明等</w:t>
            </w:r>
            <w:r>
              <w:rPr>
                <w:rFonts w:hint="eastAsia"/>
                <w:noProof/>
              </w:rPr>
              <mc:AlternateContent>
                <mc:Choice Requires="wps">
                  <w:drawing>
                    <wp:anchor distT="0" distB="0" distL="114300" distR="114300" simplePos="0" relativeHeight="251672575" behindDoc="0" locked="0" layoutInCell="1" allowOverlap="1" wp14:anchorId="4CE4A603" wp14:editId="7AC1A27E">
                      <wp:simplePos x="0" y="0"/>
                      <wp:positionH relativeFrom="column">
                        <wp:posOffset>1832610</wp:posOffset>
                      </wp:positionH>
                      <wp:positionV relativeFrom="paragraph">
                        <wp:posOffset>6350</wp:posOffset>
                      </wp:positionV>
                      <wp:extent cx="1485900" cy="662940"/>
                      <wp:effectExtent l="0" t="38100" r="57150" b="22860"/>
                      <wp:wrapNone/>
                      <wp:docPr id="1" name="直線矢印コネクタ 1"/>
                      <wp:cNvGraphicFramePr/>
                      <a:graphic xmlns:a="http://schemas.openxmlformats.org/drawingml/2006/main">
                        <a:graphicData uri="http://schemas.microsoft.com/office/word/2010/wordprocessingShape">
                          <wps:wsp>
                            <wps:cNvCnPr/>
                            <wps:spPr>
                              <a:xfrm flipV="1">
                                <a:off x="0" y="0"/>
                                <a:ext cx="1485900" cy="6629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35CB9" id="直線矢印コネクタ 1" o:spid="_x0000_s1026" type="#_x0000_t32" style="position:absolute;left:0;text-align:left;margin-left:144.3pt;margin-top:.5pt;width:117pt;height:52.2pt;flip:y;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" strokecolor="black [3213]" strokeweight="1pt">
                      <v:stroke endarrow="open"/>
                    </v:shape>
                  </w:pict>
                </mc:Fallback>
              </mc:AlternateContent>
            </w:r>
          </w:p>
        </w:tc>
        <w:tc>
          <w:tcPr>
            <w:tcW w:w="3486" w:type="dxa"/>
            <w:gridSpan w:val="2"/>
            <w:tcBorders>
              <w:top w:val="nil"/>
              <w:left w:val="nil"/>
              <w:bottom w:val="nil"/>
              <w:right w:val="nil"/>
            </w:tcBorders>
          </w:tcPr>
          <w:p w14:paraId="784BAD45" w14:textId="77777777" w:rsidR="00A5137E" w:rsidRPr="00A5137E" w:rsidRDefault="00A5137E" w:rsidP="00FA4551">
            <w:pPr>
              <w:rPr>
                <w:sz w:val="20"/>
                <w:szCs w:val="20"/>
              </w:rPr>
            </w:pPr>
          </w:p>
        </w:tc>
      </w:tr>
      <w:tr w:rsidR="00382756" w14:paraId="7E3E8074" w14:textId="77777777" w:rsidTr="001F4534">
        <w:tc>
          <w:tcPr>
            <w:tcW w:w="1809" w:type="dxa"/>
            <w:vMerge/>
            <w:tcBorders>
              <w:left w:val="nil"/>
              <w:bottom w:val="nil"/>
              <w:right w:val="nil"/>
            </w:tcBorders>
          </w:tcPr>
          <w:p w14:paraId="4CCDEDC3" w14:textId="77777777" w:rsidR="00382756" w:rsidRPr="007124C0" w:rsidRDefault="00382756" w:rsidP="007124C0">
            <w:pPr>
              <w:rPr>
                <w:sz w:val="18"/>
                <w:szCs w:val="18"/>
              </w:rPr>
            </w:pPr>
          </w:p>
        </w:tc>
        <w:tc>
          <w:tcPr>
            <w:tcW w:w="3411" w:type="dxa"/>
            <w:gridSpan w:val="2"/>
            <w:tcBorders>
              <w:top w:val="nil"/>
              <w:left w:val="nil"/>
              <w:bottom w:val="nil"/>
              <w:right w:val="nil"/>
            </w:tcBorders>
          </w:tcPr>
          <w:p w14:paraId="132741A3" w14:textId="77777777" w:rsidR="00382756" w:rsidRPr="00A5137E" w:rsidRDefault="00382756" w:rsidP="00FA4551">
            <w:pPr>
              <w:rPr>
                <w:sz w:val="18"/>
                <w:szCs w:val="18"/>
              </w:rPr>
            </w:pPr>
          </w:p>
        </w:tc>
        <w:tc>
          <w:tcPr>
            <w:tcW w:w="3486" w:type="dxa"/>
            <w:gridSpan w:val="2"/>
            <w:tcBorders>
              <w:top w:val="nil"/>
              <w:left w:val="nil"/>
              <w:bottom w:val="nil"/>
              <w:right w:val="nil"/>
            </w:tcBorders>
          </w:tcPr>
          <w:p w14:paraId="640DBDFD" w14:textId="77777777" w:rsidR="00382756" w:rsidRPr="00382756" w:rsidRDefault="00382756" w:rsidP="003A1041">
            <w:pPr>
              <w:ind w:firstLineChars="400" w:firstLine="800"/>
              <w:rPr>
                <w:sz w:val="20"/>
                <w:szCs w:val="20"/>
              </w:rPr>
            </w:pPr>
            <w:r w:rsidRPr="00382756">
              <w:rPr>
                <w:rFonts w:hint="eastAsia"/>
                <w:sz w:val="20"/>
                <w:szCs w:val="20"/>
              </w:rPr>
              <w:t>③</w:t>
            </w:r>
            <w:r w:rsidR="00847130">
              <w:rPr>
                <w:rFonts w:hint="eastAsia"/>
                <w:sz w:val="20"/>
                <w:szCs w:val="20"/>
              </w:rPr>
              <w:t>返礼</w:t>
            </w:r>
            <w:r w:rsidRPr="00382756">
              <w:rPr>
                <w:rFonts w:hint="eastAsia"/>
                <w:sz w:val="20"/>
                <w:szCs w:val="20"/>
              </w:rPr>
              <w:t>品を発注</w:t>
            </w:r>
          </w:p>
        </w:tc>
      </w:tr>
      <w:tr w:rsidR="007124C0" w14:paraId="30F9E6FD" w14:textId="77777777" w:rsidTr="001F4534">
        <w:trPr>
          <w:trHeight w:val="449"/>
        </w:trPr>
        <w:tc>
          <w:tcPr>
            <w:tcW w:w="1809" w:type="dxa"/>
            <w:tcBorders>
              <w:top w:val="nil"/>
              <w:left w:val="nil"/>
              <w:bottom w:val="nil"/>
              <w:right w:val="nil"/>
            </w:tcBorders>
          </w:tcPr>
          <w:p w14:paraId="3ED2D169" w14:textId="77777777" w:rsidR="007124C0" w:rsidRDefault="007124C0" w:rsidP="00FA4551"/>
        </w:tc>
        <w:tc>
          <w:tcPr>
            <w:tcW w:w="1418" w:type="dxa"/>
            <w:tcBorders>
              <w:top w:val="nil"/>
              <w:left w:val="nil"/>
              <w:bottom w:val="nil"/>
              <w:right w:val="nil"/>
            </w:tcBorders>
          </w:tcPr>
          <w:p w14:paraId="38B878F2" w14:textId="77777777" w:rsidR="007124C0" w:rsidRDefault="007124C0" w:rsidP="00FA4551"/>
        </w:tc>
        <w:tc>
          <w:tcPr>
            <w:tcW w:w="1993" w:type="dxa"/>
            <w:tcBorders>
              <w:top w:val="nil"/>
              <w:left w:val="nil"/>
              <w:bottom w:val="nil"/>
              <w:right w:val="nil"/>
            </w:tcBorders>
            <w:vAlign w:val="center"/>
          </w:tcPr>
          <w:p w14:paraId="1804A08D" w14:textId="77777777" w:rsidR="007124C0" w:rsidRDefault="00A5137E" w:rsidP="007124C0">
            <w:pPr>
              <w:jc w:val="center"/>
            </w:pPr>
            <w:r>
              <w:rPr>
                <w:rFonts w:hint="eastAsia"/>
                <w:noProof/>
              </w:rPr>
              <mc:AlternateContent>
                <mc:Choice Requires="wps">
                  <w:drawing>
                    <wp:anchor distT="0" distB="0" distL="114300" distR="114300" simplePos="0" relativeHeight="251669503" behindDoc="0" locked="0" layoutInCell="1" allowOverlap="1" wp14:anchorId="7183C111" wp14:editId="6692AEC5">
                      <wp:simplePos x="0" y="0"/>
                      <wp:positionH relativeFrom="column">
                        <wp:posOffset>1007745</wp:posOffset>
                      </wp:positionH>
                      <wp:positionV relativeFrom="paragraph">
                        <wp:posOffset>184150</wp:posOffset>
                      </wp:positionV>
                      <wp:extent cx="2065020"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flipH="1">
                                <a:off x="0" y="0"/>
                                <a:ext cx="206502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F19C9" id="直線矢印コネクタ 9" o:spid="_x0000_s1026" type="#_x0000_t32" style="position:absolute;left:0;text-align:left;margin-left:79.35pt;margin-top:14.5pt;width:162.6pt;height:0;flip:x;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" strokecolor="black [3213]" strokeweight="1pt">
                      <v:stroke endarrow="open"/>
                    </v:shape>
                  </w:pict>
                </mc:Fallback>
              </mc:AlternateContent>
            </w:r>
            <w:r w:rsidR="007124C0" w:rsidRPr="00742F9F">
              <w:rPr>
                <w:rFonts w:hint="eastAsia"/>
                <w:bdr w:val="single" w:sz="4" w:space="0" w:color="auto"/>
              </w:rPr>
              <w:t>みやま市</w:t>
            </w:r>
          </w:p>
        </w:tc>
        <w:tc>
          <w:tcPr>
            <w:tcW w:w="3486" w:type="dxa"/>
            <w:gridSpan w:val="2"/>
            <w:tcBorders>
              <w:top w:val="nil"/>
              <w:left w:val="nil"/>
              <w:bottom w:val="nil"/>
              <w:right w:val="nil"/>
            </w:tcBorders>
          </w:tcPr>
          <w:p w14:paraId="04900363" w14:textId="77777777" w:rsidR="007124C0" w:rsidRDefault="00641BE8" w:rsidP="003A1041">
            <w:pPr>
              <w:jc w:val="center"/>
              <w:rPr>
                <w:sz w:val="20"/>
                <w:szCs w:val="20"/>
              </w:rPr>
            </w:pPr>
            <w:r>
              <w:rPr>
                <w:rFonts w:hint="eastAsia"/>
                <w:sz w:val="20"/>
                <w:szCs w:val="20"/>
              </w:rPr>
              <w:t>・住所氏名等通知</w:t>
            </w:r>
          </w:p>
          <w:p w14:paraId="23DEAF5A" w14:textId="77777777" w:rsidR="003A1041" w:rsidRPr="004F55D6" w:rsidRDefault="003A1041" w:rsidP="00847130">
            <w:pPr>
              <w:pStyle w:val="a3"/>
              <w:numPr>
                <w:ilvl w:val="1"/>
                <w:numId w:val="13"/>
              </w:numPr>
              <w:ind w:leftChars="0"/>
              <w:rPr>
                <w:sz w:val="20"/>
                <w:szCs w:val="20"/>
              </w:rPr>
            </w:pPr>
            <w:r w:rsidRPr="004F55D6">
              <w:rPr>
                <w:rFonts w:hint="eastAsia"/>
                <w:sz w:val="20"/>
                <w:szCs w:val="20"/>
              </w:rPr>
              <w:t>費用請求・支払</w:t>
            </w:r>
          </w:p>
        </w:tc>
      </w:tr>
    </w:tbl>
    <w:p w14:paraId="7E1F42D6" w14:textId="77777777" w:rsidR="007124C0" w:rsidRDefault="00D96519" w:rsidP="00FA4551">
      <w:r>
        <w:rPr>
          <w:rFonts w:hint="eastAsia"/>
        </w:rPr>
        <w:t>※</w:t>
      </w:r>
      <w:r w:rsidRPr="00825948">
        <w:rPr>
          <w:rFonts w:hint="eastAsia"/>
        </w:rPr>
        <w:t>「道の駅みやま」において販売</w:t>
      </w:r>
      <w:r w:rsidR="003A1041" w:rsidRPr="00825948">
        <w:rPr>
          <w:rFonts w:hint="eastAsia"/>
        </w:rPr>
        <w:t>している</w:t>
      </w:r>
      <w:r w:rsidR="00D40F23">
        <w:rPr>
          <w:rFonts w:hint="eastAsia"/>
        </w:rPr>
        <w:t>特産品については、原則</w:t>
      </w:r>
      <w:r w:rsidRPr="00825948">
        <w:rPr>
          <w:rFonts w:hint="eastAsia"/>
        </w:rPr>
        <w:t>道の駅より発送と</w:t>
      </w:r>
      <w:r w:rsidR="002629BB" w:rsidRPr="00825948">
        <w:rPr>
          <w:rFonts w:hint="eastAsia"/>
        </w:rPr>
        <w:t>する</w:t>
      </w:r>
      <w:r w:rsidRPr="00825948">
        <w:rPr>
          <w:rFonts w:hint="eastAsia"/>
        </w:rPr>
        <w:t>。</w:t>
      </w:r>
    </w:p>
    <w:p w14:paraId="1053FE29" w14:textId="77777777" w:rsidR="004F55D6" w:rsidRDefault="004F55D6" w:rsidP="00FA4551"/>
    <w:p w14:paraId="014A2C76" w14:textId="77777777" w:rsidR="00FA4551" w:rsidRPr="00382756" w:rsidRDefault="00520E01" w:rsidP="00FA4551">
      <w:pPr>
        <w:rPr>
          <w:rFonts w:asciiTheme="majorEastAsia" w:eastAsiaTheme="majorEastAsia" w:hAnsiTheme="majorEastAsia"/>
        </w:rPr>
      </w:pPr>
      <w:r>
        <w:rPr>
          <w:rFonts w:asciiTheme="majorEastAsia" w:eastAsiaTheme="majorEastAsia" w:hAnsiTheme="majorEastAsia" w:hint="eastAsia"/>
        </w:rPr>
        <w:t>６</w:t>
      </w:r>
      <w:r w:rsidR="00632DFA" w:rsidRPr="00382756">
        <w:rPr>
          <w:rFonts w:asciiTheme="majorEastAsia" w:eastAsiaTheme="majorEastAsia" w:hAnsiTheme="majorEastAsia" w:hint="eastAsia"/>
        </w:rPr>
        <w:t xml:space="preserve">　</w:t>
      </w:r>
      <w:r>
        <w:rPr>
          <w:rFonts w:asciiTheme="majorEastAsia" w:eastAsiaTheme="majorEastAsia" w:hAnsiTheme="majorEastAsia" w:hint="eastAsia"/>
        </w:rPr>
        <w:t>個人情報の保護</w:t>
      </w:r>
    </w:p>
    <w:p w14:paraId="15985BE0" w14:textId="77777777" w:rsidR="002759CD" w:rsidRPr="00606EF7" w:rsidRDefault="00606EF7" w:rsidP="00606EF7">
      <w:pPr>
        <w:rPr>
          <w:rFonts w:asciiTheme="minorEastAsia" w:hAnsiTheme="minorEastAsia"/>
        </w:rPr>
      </w:pPr>
      <w:r>
        <w:rPr>
          <w:rFonts w:asciiTheme="minorEastAsia" w:hAnsiTheme="minorEastAsia" w:hint="eastAsia"/>
        </w:rPr>
        <w:t xml:space="preserve">　</w:t>
      </w:r>
      <w:r w:rsidR="00430E04">
        <w:rPr>
          <w:rFonts w:asciiTheme="minorEastAsia" w:hAnsiTheme="minorEastAsia" w:hint="eastAsia"/>
        </w:rPr>
        <w:t>事業者は、この事業による業務を遂行するため、個人情報の取り扱いについては、みやま市個人情報保護条例及び関係法令を遵守すること。また、</w:t>
      </w:r>
      <w:r w:rsidR="00A46253">
        <w:rPr>
          <w:rFonts w:asciiTheme="minorEastAsia" w:hAnsiTheme="minorEastAsia" w:hint="eastAsia"/>
        </w:rPr>
        <w:t>寄附</w:t>
      </w:r>
      <w:r>
        <w:rPr>
          <w:rFonts w:asciiTheme="minorEastAsia" w:hAnsiTheme="minorEastAsia" w:hint="eastAsia"/>
        </w:rPr>
        <w:t>者の個人情報は、</w:t>
      </w:r>
      <w:r w:rsidR="00A46253">
        <w:rPr>
          <w:rFonts w:asciiTheme="minorEastAsia" w:hAnsiTheme="minorEastAsia" w:hint="eastAsia"/>
        </w:rPr>
        <w:t>返礼</w:t>
      </w:r>
      <w:r>
        <w:rPr>
          <w:rFonts w:asciiTheme="minorEastAsia" w:hAnsiTheme="minorEastAsia" w:hint="eastAsia"/>
        </w:rPr>
        <w:t>品の送付以外の目的には使用</w:t>
      </w:r>
      <w:r w:rsidR="009E7893">
        <w:rPr>
          <w:rFonts w:asciiTheme="minorEastAsia" w:hAnsiTheme="minorEastAsia" w:hint="eastAsia"/>
        </w:rPr>
        <w:t>しないこととする。</w:t>
      </w:r>
    </w:p>
    <w:p w14:paraId="11094BEA" w14:textId="77777777" w:rsidR="00520E01" w:rsidRPr="00520E01" w:rsidRDefault="00520E01" w:rsidP="002759CD">
      <w:pPr>
        <w:pStyle w:val="a3"/>
        <w:ind w:leftChars="0" w:left="570"/>
        <w:rPr>
          <w:rFonts w:asciiTheme="minorEastAsia" w:hAnsiTheme="minorEastAsia"/>
        </w:rPr>
      </w:pPr>
    </w:p>
    <w:p w14:paraId="2CB1FD14" w14:textId="77777777" w:rsidR="00520E01" w:rsidRDefault="00520E01" w:rsidP="00520E01">
      <w:pPr>
        <w:rPr>
          <w:rFonts w:asciiTheme="majorEastAsia" w:eastAsiaTheme="majorEastAsia" w:hAnsiTheme="majorEastAsia"/>
        </w:rPr>
      </w:pPr>
      <w:r>
        <w:rPr>
          <w:rFonts w:asciiTheme="majorEastAsia" w:eastAsiaTheme="majorEastAsia" w:hAnsiTheme="majorEastAsia" w:hint="eastAsia"/>
        </w:rPr>
        <w:t>７</w:t>
      </w:r>
      <w:r w:rsidRPr="00382756">
        <w:rPr>
          <w:rFonts w:asciiTheme="majorEastAsia" w:eastAsiaTheme="majorEastAsia" w:hAnsiTheme="majorEastAsia" w:hint="eastAsia"/>
        </w:rPr>
        <w:t xml:space="preserve">　</w:t>
      </w:r>
      <w:r w:rsidR="003746AB">
        <w:rPr>
          <w:rFonts w:asciiTheme="majorEastAsia" w:eastAsiaTheme="majorEastAsia" w:hAnsiTheme="majorEastAsia" w:hint="eastAsia"/>
        </w:rPr>
        <w:t>協力事業者及び返礼品</w:t>
      </w:r>
      <w:r>
        <w:rPr>
          <w:rFonts w:asciiTheme="majorEastAsia" w:eastAsiaTheme="majorEastAsia" w:hAnsiTheme="majorEastAsia" w:hint="eastAsia"/>
        </w:rPr>
        <w:t>の決定</w:t>
      </w:r>
    </w:p>
    <w:p w14:paraId="4346B8C7" w14:textId="77777777" w:rsidR="00520E01" w:rsidRPr="00013F59" w:rsidRDefault="00013F59" w:rsidP="00520E01">
      <w:pPr>
        <w:rPr>
          <w:rFonts w:asciiTheme="minorEastAsia" w:hAnsiTheme="minorEastAsia"/>
        </w:rPr>
      </w:pPr>
      <w:r>
        <w:rPr>
          <w:rFonts w:asciiTheme="minorEastAsia" w:hAnsiTheme="minorEastAsia" w:hint="eastAsia"/>
        </w:rPr>
        <w:t xml:space="preserve">　上記要件を満たしたうえで、</w:t>
      </w:r>
      <w:r w:rsidR="007C59AF">
        <w:rPr>
          <w:rFonts w:asciiTheme="minorEastAsia" w:hAnsiTheme="minorEastAsia" w:hint="eastAsia"/>
        </w:rPr>
        <w:t>本</w:t>
      </w:r>
      <w:r>
        <w:rPr>
          <w:rFonts w:asciiTheme="minorEastAsia" w:hAnsiTheme="minorEastAsia" w:hint="eastAsia"/>
        </w:rPr>
        <w:t>市への</w:t>
      </w:r>
      <w:r w:rsidR="00847130">
        <w:rPr>
          <w:rFonts w:asciiTheme="minorEastAsia" w:hAnsiTheme="minorEastAsia" w:hint="eastAsia"/>
        </w:rPr>
        <w:t>寄附</w:t>
      </w:r>
      <w:r>
        <w:rPr>
          <w:rFonts w:asciiTheme="minorEastAsia" w:hAnsiTheme="minorEastAsia" w:hint="eastAsia"/>
        </w:rPr>
        <w:t>金に対する</w:t>
      </w:r>
      <w:r w:rsidR="00847130">
        <w:rPr>
          <w:rFonts w:asciiTheme="minorEastAsia" w:hAnsiTheme="minorEastAsia" w:hint="eastAsia"/>
        </w:rPr>
        <w:t>返礼品</w:t>
      </w:r>
      <w:r>
        <w:rPr>
          <w:rFonts w:asciiTheme="minorEastAsia" w:hAnsiTheme="minorEastAsia" w:hint="eastAsia"/>
        </w:rPr>
        <w:t>として適当と認められるか総合的に判断し、選考します。</w:t>
      </w:r>
      <w:r w:rsidR="00A46253">
        <w:rPr>
          <w:rFonts w:asciiTheme="minorEastAsia" w:hAnsiTheme="minorEastAsia" w:hint="eastAsia"/>
        </w:rPr>
        <w:t>返礼</w:t>
      </w:r>
      <w:r>
        <w:rPr>
          <w:rFonts w:asciiTheme="minorEastAsia" w:hAnsiTheme="minorEastAsia" w:hint="eastAsia"/>
        </w:rPr>
        <w:t>品として適当と認めた場合には、その旨を事業者へ通知し</w:t>
      </w:r>
      <w:r w:rsidR="001F4534">
        <w:rPr>
          <w:rFonts w:asciiTheme="minorEastAsia" w:hAnsiTheme="minorEastAsia" w:hint="eastAsia"/>
        </w:rPr>
        <w:t>、事業者登録を行います</w:t>
      </w:r>
      <w:r>
        <w:rPr>
          <w:rFonts w:asciiTheme="minorEastAsia" w:hAnsiTheme="minorEastAsia" w:hint="eastAsia"/>
        </w:rPr>
        <w:t>。</w:t>
      </w:r>
    </w:p>
    <w:p w14:paraId="0B2B7796" w14:textId="77777777" w:rsidR="004F55D6" w:rsidRDefault="004F55D6" w:rsidP="00520E01">
      <w:pPr>
        <w:rPr>
          <w:rFonts w:asciiTheme="minorEastAsia" w:hAnsiTheme="minorEastAsia"/>
        </w:rPr>
      </w:pPr>
    </w:p>
    <w:p w14:paraId="1D9763A7" w14:textId="77777777" w:rsidR="004F55D6" w:rsidRDefault="004F55D6" w:rsidP="004F55D6">
      <w:pPr>
        <w:rPr>
          <w:rFonts w:asciiTheme="majorEastAsia" w:eastAsiaTheme="majorEastAsia" w:hAnsiTheme="majorEastAsia"/>
        </w:rPr>
      </w:pPr>
      <w:r>
        <w:rPr>
          <w:rFonts w:asciiTheme="majorEastAsia" w:eastAsiaTheme="majorEastAsia" w:hAnsiTheme="majorEastAsia" w:hint="eastAsia"/>
        </w:rPr>
        <w:t>８</w:t>
      </w:r>
      <w:r w:rsidRPr="00382756">
        <w:rPr>
          <w:rFonts w:asciiTheme="majorEastAsia" w:eastAsiaTheme="majorEastAsia" w:hAnsiTheme="majorEastAsia" w:hint="eastAsia"/>
        </w:rPr>
        <w:t xml:space="preserve">　</w:t>
      </w:r>
      <w:r>
        <w:rPr>
          <w:rFonts w:asciiTheme="majorEastAsia" w:eastAsiaTheme="majorEastAsia" w:hAnsiTheme="majorEastAsia" w:hint="eastAsia"/>
        </w:rPr>
        <w:t>その他留意事項</w:t>
      </w:r>
    </w:p>
    <w:p w14:paraId="53D6ACF2" w14:textId="77777777" w:rsidR="004F55D6" w:rsidRDefault="004F55D6" w:rsidP="004F55D6">
      <w:pPr>
        <w:pStyle w:val="a3"/>
        <w:numPr>
          <w:ilvl w:val="0"/>
          <w:numId w:val="14"/>
        </w:numPr>
        <w:ind w:leftChars="0"/>
      </w:pPr>
      <w:r>
        <w:rPr>
          <w:rFonts w:hint="eastAsia"/>
        </w:rPr>
        <w:t>事業者は、申</w:t>
      </w:r>
      <w:r w:rsidR="00A46253">
        <w:rPr>
          <w:rFonts w:hint="eastAsia"/>
        </w:rPr>
        <w:t>し</w:t>
      </w:r>
      <w:r>
        <w:rPr>
          <w:rFonts w:hint="eastAsia"/>
        </w:rPr>
        <w:t>込みした</w:t>
      </w:r>
      <w:r w:rsidR="00A46253">
        <w:rPr>
          <w:rFonts w:hint="eastAsia"/>
        </w:rPr>
        <w:t>返礼品</w:t>
      </w:r>
      <w:r>
        <w:rPr>
          <w:rFonts w:hint="eastAsia"/>
        </w:rPr>
        <w:t>について変更や辞退をする場合、又は、</w:t>
      </w:r>
      <w:r w:rsidR="00A46253">
        <w:rPr>
          <w:rFonts w:hint="eastAsia"/>
        </w:rPr>
        <w:t>返礼品</w:t>
      </w:r>
      <w:r>
        <w:rPr>
          <w:rFonts w:hint="eastAsia"/>
        </w:rPr>
        <w:t>に関して発送の遅延、販売中止、品質及び送付過程等で事故等の問題が発生した場合には速やかに市へ報告するものとする。</w:t>
      </w:r>
    </w:p>
    <w:p w14:paraId="6DB5B15A" w14:textId="77777777" w:rsidR="004F55D6" w:rsidRDefault="004F55D6" w:rsidP="004F55D6">
      <w:pPr>
        <w:pStyle w:val="a3"/>
        <w:numPr>
          <w:ilvl w:val="0"/>
          <w:numId w:val="14"/>
        </w:numPr>
        <w:ind w:leftChars="0"/>
      </w:pPr>
      <w:r>
        <w:rPr>
          <w:rFonts w:hint="eastAsia"/>
        </w:rPr>
        <w:t>事業者は、</w:t>
      </w:r>
      <w:r w:rsidR="00A46253">
        <w:rPr>
          <w:rFonts w:hint="eastAsia"/>
        </w:rPr>
        <w:t>返礼品</w:t>
      </w:r>
      <w:r>
        <w:rPr>
          <w:rFonts w:hint="eastAsia"/>
        </w:rPr>
        <w:t>の品質に関して</w:t>
      </w:r>
      <w:r w:rsidR="00A46253">
        <w:rPr>
          <w:rFonts w:hint="eastAsia"/>
        </w:rPr>
        <w:t>寄附</w:t>
      </w:r>
      <w:r>
        <w:rPr>
          <w:rFonts w:hint="eastAsia"/>
        </w:rPr>
        <w:t>者から苦情等があった場合には、真摯に対応して解決に努めるものとし、苦情内容について市に報告するものとする。また、品質又は</w:t>
      </w:r>
      <w:r w:rsidR="0064310C">
        <w:rPr>
          <w:rFonts w:hint="eastAsia"/>
        </w:rPr>
        <w:t>事業者の</w:t>
      </w:r>
      <w:r>
        <w:rPr>
          <w:rFonts w:hint="eastAsia"/>
        </w:rPr>
        <w:t>過失等による保証やクレーム対応について、市は一切責任を負わない。</w:t>
      </w:r>
    </w:p>
    <w:p w14:paraId="6E61CA0C" w14:textId="77777777" w:rsidR="004F55D6" w:rsidRDefault="004F55D6" w:rsidP="004F55D6">
      <w:pPr>
        <w:pStyle w:val="a3"/>
        <w:numPr>
          <w:ilvl w:val="0"/>
          <w:numId w:val="14"/>
        </w:numPr>
        <w:ind w:leftChars="0"/>
      </w:pPr>
      <w:r>
        <w:rPr>
          <w:rFonts w:hint="eastAsia"/>
        </w:rPr>
        <w:t>市は、</w:t>
      </w:r>
      <w:r w:rsidR="00D40F23">
        <w:rPr>
          <w:rFonts w:hint="eastAsia"/>
        </w:rPr>
        <w:t>登録された事業者が本要項２及び３に定める要件に適合しなくなったと認める場合、その登録を取り消すこと</w:t>
      </w:r>
      <w:r w:rsidR="0064310C">
        <w:rPr>
          <w:rFonts w:hint="eastAsia"/>
        </w:rPr>
        <w:t>ができる。</w:t>
      </w:r>
    </w:p>
    <w:p w14:paraId="38910E0B" w14:textId="77777777" w:rsidR="00D40F23" w:rsidRDefault="00D40F23" w:rsidP="004F55D6">
      <w:pPr>
        <w:pStyle w:val="a3"/>
        <w:numPr>
          <w:ilvl w:val="0"/>
          <w:numId w:val="14"/>
        </w:numPr>
        <w:ind w:leftChars="0"/>
      </w:pPr>
      <w:r>
        <w:rPr>
          <w:rFonts w:hint="eastAsia"/>
        </w:rPr>
        <w:t>市は、</w:t>
      </w:r>
      <w:r w:rsidR="0036535A">
        <w:rPr>
          <w:rFonts w:hint="eastAsia"/>
        </w:rPr>
        <w:t>事業者の</w:t>
      </w:r>
      <w:r>
        <w:rPr>
          <w:rFonts w:hint="eastAsia"/>
        </w:rPr>
        <w:t>申</w:t>
      </w:r>
      <w:r w:rsidR="0036535A">
        <w:rPr>
          <w:rFonts w:hint="eastAsia"/>
        </w:rPr>
        <w:t>し</w:t>
      </w:r>
      <w:r>
        <w:rPr>
          <w:rFonts w:hint="eastAsia"/>
        </w:rPr>
        <w:t>込</w:t>
      </w:r>
      <w:r w:rsidR="0036535A">
        <w:rPr>
          <w:rFonts w:hint="eastAsia"/>
        </w:rPr>
        <w:t>み</w:t>
      </w:r>
      <w:r>
        <w:rPr>
          <w:rFonts w:hint="eastAsia"/>
        </w:rPr>
        <w:t>内容に虚偽があった場合</w:t>
      </w:r>
      <w:r w:rsidR="0036535A">
        <w:rPr>
          <w:rFonts w:hint="eastAsia"/>
        </w:rPr>
        <w:t>、</w:t>
      </w:r>
      <w:r>
        <w:rPr>
          <w:rFonts w:hint="eastAsia"/>
        </w:rPr>
        <w:t>若しくは市に損害を及ぼす行為があった場合は、</w:t>
      </w:r>
      <w:r w:rsidR="0036535A">
        <w:rPr>
          <w:rFonts w:hint="eastAsia"/>
        </w:rPr>
        <w:t>その</w:t>
      </w:r>
      <w:r>
        <w:rPr>
          <w:rFonts w:hint="eastAsia"/>
        </w:rPr>
        <w:t>登録を取り消す</w:t>
      </w:r>
      <w:r w:rsidR="00FE49FD">
        <w:rPr>
          <w:rFonts w:hint="eastAsia"/>
        </w:rPr>
        <w:t>ものとする</w:t>
      </w:r>
      <w:r>
        <w:rPr>
          <w:rFonts w:hint="eastAsia"/>
        </w:rPr>
        <w:t>。</w:t>
      </w:r>
    </w:p>
    <w:p w14:paraId="2FD49430" w14:textId="77777777" w:rsidR="00D40F23" w:rsidRDefault="00D40F23" w:rsidP="004F55D6">
      <w:pPr>
        <w:pStyle w:val="a3"/>
        <w:numPr>
          <w:ilvl w:val="0"/>
          <w:numId w:val="14"/>
        </w:numPr>
        <w:ind w:leftChars="0"/>
      </w:pPr>
      <w:r>
        <w:rPr>
          <w:rFonts w:hint="eastAsia"/>
        </w:rPr>
        <w:t>この要項に定めるもののほか、必要な事項は別途協議する。</w:t>
      </w:r>
    </w:p>
    <w:p w14:paraId="0945C743" w14:textId="77777777" w:rsidR="00B84AA0" w:rsidRDefault="00B84AA0">
      <w:pPr>
        <w:widowControl/>
        <w:jc w:val="left"/>
        <w:rPr>
          <w:rFonts w:asciiTheme="minorEastAsia" w:hAnsiTheme="minorEastAsia"/>
        </w:rPr>
      </w:pPr>
    </w:p>
    <w:p w14:paraId="54FA164D" w14:textId="77777777" w:rsidR="00D40F23" w:rsidRDefault="00D40F23" w:rsidP="00D40F23">
      <w:pPr>
        <w:rPr>
          <w:rFonts w:asciiTheme="majorEastAsia" w:eastAsiaTheme="majorEastAsia" w:hAnsiTheme="majorEastAsia"/>
        </w:rPr>
      </w:pPr>
      <w:r>
        <w:rPr>
          <w:rFonts w:asciiTheme="majorEastAsia" w:eastAsiaTheme="majorEastAsia" w:hAnsiTheme="majorEastAsia" w:hint="eastAsia"/>
        </w:rPr>
        <w:t>９</w:t>
      </w:r>
      <w:r w:rsidRPr="00382756">
        <w:rPr>
          <w:rFonts w:asciiTheme="majorEastAsia" w:eastAsiaTheme="majorEastAsia" w:hAnsiTheme="majorEastAsia" w:hint="eastAsia"/>
        </w:rPr>
        <w:t xml:space="preserve">　</w:t>
      </w:r>
      <w:r>
        <w:rPr>
          <w:rFonts w:asciiTheme="majorEastAsia" w:eastAsiaTheme="majorEastAsia" w:hAnsiTheme="majorEastAsia" w:hint="eastAsia"/>
        </w:rPr>
        <w:t>申込み・問い合わせ先</w:t>
      </w:r>
    </w:p>
    <w:p w14:paraId="19367452" w14:textId="77777777" w:rsidR="0064310C" w:rsidRDefault="00D40F23" w:rsidP="00D40F23">
      <w:pPr>
        <w:widowControl/>
        <w:jc w:val="left"/>
        <w:rPr>
          <w:rFonts w:asciiTheme="minorEastAsia" w:hAnsiTheme="minorEastAsia"/>
        </w:rPr>
      </w:pPr>
      <w:r>
        <w:rPr>
          <w:rFonts w:asciiTheme="minorEastAsia" w:hAnsiTheme="minorEastAsia" w:hint="eastAsia"/>
        </w:rPr>
        <w:t xml:space="preserve">　〒８３５－８６０１　　福岡県みやま市</w:t>
      </w:r>
      <w:r w:rsidR="0064310C">
        <w:rPr>
          <w:rFonts w:asciiTheme="minorEastAsia" w:hAnsiTheme="minorEastAsia" w:hint="eastAsia"/>
        </w:rPr>
        <w:t>瀬高町小川５番地</w:t>
      </w:r>
    </w:p>
    <w:p w14:paraId="59193A4A" w14:textId="1A70C2CD" w:rsidR="00D40F23" w:rsidRDefault="00D40F23" w:rsidP="0064310C">
      <w:pPr>
        <w:widowControl/>
        <w:ind w:firstLineChars="200" w:firstLine="420"/>
        <w:jc w:val="left"/>
        <w:rPr>
          <w:rFonts w:asciiTheme="minorEastAsia" w:hAnsiTheme="minorEastAsia"/>
        </w:rPr>
      </w:pPr>
      <w:r>
        <w:rPr>
          <w:rFonts w:asciiTheme="minorEastAsia" w:hAnsiTheme="minorEastAsia" w:hint="eastAsia"/>
        </w:rPr>
        <w:t>総務部</w:t>
      </w:r>
      <w:r w:rsidR="0080476B">
        <w:rPr>
          <w:rFonts w:asciiTheme="minorEastAsia" w:hAnsiTheme="minorEastAsia" w:hint="eastAsia"/>
        </w:rPr>
        <w:t>総合政策</w:t>
      </w:r>
      <w:r>
        <w:rPr>
          <w:rFonts w:asciiTheme="minorEastAsia" w:hAnsiTheme="minorEastAsia" w:hint="eastAsia"/>
        </w:rPr>
        <w:t xml:space="preserve">課　</w:t>
      </w:r>
      <w:r w:rsidR="0080476B">
        <w:rPr>
          <w:rFonts w:asciiTheme="minorEastAsia" w:hAnsiTheme="minorEastAsia" w:hint="eastAsia"/>
        </w:rPr>
        <w:t>シティプロモーション</w:t>
      </w:r>
      <w:r>
        <w:rPr>
          <w:rFonts w:asciiTheme="minorEastAsia" w:hAnsiTheme="minorEastAsia" w:hint="eastAsia"/>
        </w:rPr>
        <w:t>係</w:t>
      </w:r>
    </w:p>
    <w:p w14:paraId="37DE142E" w14:textId="5F741281" w:rsidR="00D40F23" w:rsidRDefault="00D40F23" w:rsidP="00D40F23">
      <w:pPr>
        <w:widowControl/>
        <w:jc w:val="left"/>
        <w:rPr>
          <w:rFonts w:asciiTheme="minorEastAsia" w:hAnsiTheme="minorEastAsia"/>
        </w:rPr>
      </w:pPr>
      <w:r>
        <w:rPr>
          <w:rFonts w:asciiTheme="minorEastAsia" w:hAnsiTheme="minorEastAsia" w:hint="eastAsia"/>
        </w:rPr>
        <w:t xml:space="preserve">　</w:t>
      </w:r>
      <w:r w:rsidR="0064310C">
        <w:rPr>
          <w:rFonts w:asciiTheme="minorEastAsia" w:hAnsiTheme="minorEastAsia" w:hint="eastAsia"/>
        </w:rPr>
        <w:t xml:space="preserve">　</w:t>
      </w:r>
      <w:r>
        <w:rPr>
          <w:rFonts w:asciiTheme="minorEastAsia" w:hAnsiTheme="minorEastAsia" w:hint="eastAsia"/>
        </w:rPr>
        <w:t>電話：０９４４－６４－１５</w:t>
      </w:r>
      <w:r w:rsidR="0080476B">
        <w:rPr>
          <w:rFonts w:asciiTheme="minorEastAsia" w:hAnsiTheme="minorEastAsia" w:hint="eastAsia"/>
        </w:rPr>
        <w:t>５０</w:t>
      </w:r>
      <w:r>
        <w:rPr>
          <w:rFonts w:asciiTheme="minorEastAsia" w:hAnsiTheme="minorEastAsia" w:hint="eastAsia"/>
        </w:rPr>
        <w:t xml:space="preserve">　　FAX：０９４４－６４－１５０７</w:t>
      </w:r>
    </w:p>
    <w:sectPr w:rsidR="00D40F23" w:rsidSect="008F16A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8863" w14:textId="77777777" w:rsidR="003430AA" w:rsidRDefault="003430AA" w:rsidP="003430AA">
      <w:r>
        <w:separator/>
      </w:r>
    </w:p>
  </w:endnote>
  <w:endnote w:type="continuationSeparator" w:id="0">
    <w:p w14:paraId="48CD1E13" w14:textId="77777777" w:rsidR="003430AA" w:rsidRDefault="003430AA" w:rsidP="0034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B6AD" w14:textId="77777777" w:rsidR="003430AA" w:rsidRDefault="003430AA" w:rsidP="003430AA">
      <w:r>
        <w:separator/>
      </w:r>
    </w:p>
  </w:footnote>
  <w:footnote w:type="continuationSeparator" w:id="0">
    <w:p w14:paraId="6E0E4AFB" w14:textId="77777777" w:rsidR="003430AA" w:rsidRDefault="003430AA" w:rsidP="00343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006"/>
    <w:multiLevelType w:val="hybridMultilevel"/>
    <w:tmpl w:val="22F0CA7E"/>
    <w:lvl w:ilvl="0" w:tplc="3A74E7E8">
      <w:start w:val="1"/>
      <w:numFmt w:val="decimalEnclosedCircle"/>
      <w:lvlText w:val="%1"/>
      <w:lvlJc w:val="left"/>
      <w:pPr>
        <w:ind w:left="652" w:hanging="360"/>
      </w:pPr>
      <w:rPr>
        <w:rFonts w:hint="default"/>
      </w:rPr>
    </w:lvl>
    <w:lvl w:ilvl="1" w:tplc="E1226D84">
      <w:start w:val="7"/>
      <w:numFmt w:val="decimalEnclosedCircle"/>
      <w:lvlText w:val="%2"/>
      <w:lvlJc w:val="left"/>
      <w:pPr>
        <w:ind w:left="1072" w:hanging="360"/>
      </w:pPr>
      <w:rPr>
        <w:rFonts w:hint="default"/>
      </w:r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2A233DE1"/>
    <w:multiLevelType w:val="hybridMultilevel"/>
    <w:tmpl w:val="6360F8B0"/>
    <w:lvl w:ilvl="0" w:tplc="35A0B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80BC0"/>
    <w:multiLevelType w:val="hybridMultilevel"/>
    <w:tmpl w:val="A4D61B18"/>
    <w:lvl w:ilvl="0" w:tplc="802ED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E4CE3"/>
    <w:multiLevelType w:val="hybridMultilevel"/>
    <w:tmpl w:val="152CC1B8"/>
    <w:lvl w:ilvl="0" w:tplc="54768852">
      <w:start w:val="1"/>
      <w:numFmt w:val="decimal"/>
      <w:lvlText w:val="(%1)"/>
      <w:lvlJc w:val="left"/>
      <w:pPr>
        <w:ind w:left="420" w:hanging="420"/>
      </w:pPr>
      <w:rPr>
        <w:rFonts w:hint="default"/>
      </w:rPr>
    </w:lvl>
    <w:lvl w:ilvl="1" w:tplc="661CD7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6E2A3E"/>
    <w:multiLevelType w:val="hybridMultilevel"/>
    <w:tmpl w:val="72709B9A"/>
    <w:lvl w:ilvl="0" w:tplc="1CE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27918"/>
    <w:multiLevelType w:val="hybridMultilevel"/>
    <w:tmpl w:val="1A72CD8A"/>
    <w:lvl w:ilvl="0" w:tplc="86AE2FE6">
      <w:start w:val="6"/>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3C7F1818"/>
    <w:multiLevelType w:val="hybridMultilevel"/>
    <w:tmpl w:val="6BE22FE6"/>
    <w:lvl w:ilvl="0" w:tplc="D14009FE">
      <w:start w:val="1"/>
      <w:numFmt w:val="decimal"/>
      <w:lvlText w:val="(%1)"/>
      <w:lvlJc w:val="left"/>
      <w:pPr>
        <w:ind w:left="570" w:hanging="360"/>
      </w:pPr>
      <w:rPr>
        <w:rFonts w:hint="default"/>
      </w:rPr>
    </w:lvl>
    <w:lvl w:ilvl="1" w:tplc="07A0089C">
      <w:start w:val="4"/>
      <w:numFmt w:val="decimalEnclosedCircle"/>
      <w:lvlText w:val="%2"/>
      <w:lvlJc w:val="left"/>
      <w:pPr>
        <w:ind w:left="990" w:hanging="360"/>
      </w:pPr>
      <w:rPr>
        <w:rFonts w:hint="default"/>
        <w:sz w:val="2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AD6BD2"/>
    <w:multiLevelType w:val="hybridMultilevel"/>
    <w:tmpl w:val="6DD61914"/>
    <w:lvl w:ilvl="0" w:tplc="40821C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1E423F"/>
    <w:multiLevelType w:val="hybridMultilevel"/>
    <w:tmpl w:val="D1F2E1B8"/>
    <w:lvl w:ilvl="0" w:tplc="4F9C8E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160BD0"/>
    <w:multiLevelType w:val="hybridMultilevel"/>
    <w:tmpl w:val="BA0849FC"/>
    <w:lvl w:ilvl="0" w:tplc="8E18D3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E026BE7"/>
    <w:multiLevelType w:val="hybridMultilevel"/>
    <w:tmpl w:val="87345B9E"/>
    <w:lvl w:ilvl="0" w:tplc="1770AC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76E6C03"/>
    <w:multiLevelType w:val="hybridMultilevel"/>
    <w:tmpl w:val="55703B5E"/>
    <w:lvl w:ilvl="0" w:tplc="CC0A4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54F73"/>
    <w:multiLevelType w:val="hybridMultilevel"/>
    <w:tmpl w:val="8A626AD6"/>
    <w:lvl w:ilvl="0" w:tplc="8A66086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2B0F4C"/>
    <w:multiLevelType w:val="hybridMultilevel"/>
    <w:tmpl w:val="152CC1B8"/>
    <w:lvl w:ilvl="0" w:tplc="54768852">
      <w:start w:val="1"/>
      <w:numFmt w:val="decimal"/>
      <w:lvlText w:val="(%1)"/>
      <w:lvlJc w:val="left"/>
      <w:pPr>
        <w:ind w:left="420" w:hanging="420"/>
      </w:pPr>
      <w:rPr>
        <w:rFonts w:hint="default"/>
      </w:rPr>
    </w:lvl>
    <w:lvl w:ilvl="1" w:tplc="661CD7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7"/>
  </w:num>
  <w:num w:numId="4">
    <w:abstractNumId w:val="4"/>
  </w:num>
  <w:num w:numId="5">
    <w:abstractNumId w:val="1"/>
  </w:num>
  <w:num w:numId="6">
    <w:abstractNumId w:val="12"/>
  </w:num>
  <w:num w:numId="7">
    <w:abstractNumId w:val="11"/>
  </w:num>
  <w:num w:numId="8">
    <w:abstractNumId w:val="5"/>
  </w:num>
  <w:num w:numId="9">
    <w:abstractNumId w:val="6"/>
  </w:num>
  <w:num w:numId="10">
    <w:abstractNumId w:val="10"/>
  </w:num>
  <w:num w:numId="11">
    <w:abstractNumId w:val="2"/>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551"/>
    <w:rsid w:val="00013F59"/>
    <w:rsid w:val="00055152"/>
    <w:rsid w:val="000B4FAD"/>
    <w:rsid w:val="00121AEB"/>
    <w:rsid w:val="001932CF"/>
    <w:rsid w:val="00194EF0"/>
    <w:rsid w:val="001F4534"/>
    <w:rsid w:val="00203A83"/>
    <w:rsid w:val="002305DD"/>
    <w:rsid w:val="002339C6"/>
    <w:rsid w:val="002629BB"/>
    <w:rsid w:val="002759CD"/>
    <w:rsid w:val="002E1F78"/>
    <w:rsid w:val="002E4FAB"/>
    <w:rsid w:val="00323121"/>
    <w:rsid w:val="003430AA"/>
    <w:rsid w:val="0036308F"/>
    <w:rsid w:val="0036535A"/>
    <w:rsid w:val="003746AB"/>
    <w:rsid w:val="00382756"/>
    <w:rsid w:val="003A1041"/>
    <w:rsid w:val="003C5D54"/>
    <w:rsid w:val="003F6057"/>
    <w:rsid w:val="00420A17"/>
    <w:rsid w:val="00425358"/>
    <w:rsid w:val="00430E04"/>
    <w:rsid w:val="004463AD"/>
    <w:rsid w:val="00474C16"/>
    <w:rsid w:val="00495AEA"/>
    <w:rsid w:val="004C32BD"/>
    <w:rsid w:val="004C32CF"/>
    <w:rsid w:val="004C4FC4"/>
    <w:rsid w:val="004F55D6"/>
    <w:rsid w:val="00506D95"/>
    <w:rsid w:val="00510409"/>
    <w:rsid w:val="00513F2B"/>
    <w:rsid w:val="00520E01"/>
    <w:rsid w:val="0052451D"/>
    <w:rsid w:val="005319C8"/>
    <w:rsid w:val="00551908"/>
    <w:rsid w:val="00582A69"/>
    <w:rsid w:val="005A6F38"/>
    <w:rsid w:val="005C05E4"/>
    <w:rsid w:val="005E46C8"/>
    <w:rsid w:val="00606EF7"/>
    <w:rsid w:val="00632DFA"/>
    <w:rsid w:val="00641BE8"/>
    <w:rsid w:val="0064310C"/>
    <w:rsid w:val="0065749B"/>
    <w:rsid w:val="006721A5"/>
    <w:rsid w:val="006B6F6E"/>
    <w:rsid w:val="006D146A"/>
    <w:rsid w:val="006E1B7A"/>
    <w:rsid w:val="006F2927"/>
    <w:rsid w:val="00706651"/>
    <w:rsid w:val="00710B63"/>
    <w:rsid w:val="007124C0"/>
    <w:rsid w:val="00732D4F"/>
    <w:rsid w:val="00742019"/>
    <w:rsid w:val="00742F9F"/>
    <w:rsid w:val="00763E90"/>
    <w:rsid w:val="007727CE"/>
    <w:rsid w:val="0079392C"/>
    <w:rsid w:val="007C59AF"/>
    <w:rsid w:val="007C7414"/>
    <w:rsid w:val="007E7E0A"/>
    <w:rsid w:val="0080476B"/>
    <w:rsid w:val="00806D52"/>
    <w:rsid w:val="00825948"/>
    <w:rsid w:val="00847130"/>
    <w:rsid w:val="0086471B"/>
    <w:rsid w:val="0086506B"/>
    <w:rsid w:val="00895A52"/>
    <w:rsid w:val="008B4ADD"/>
    <w:rsid w:val="008E1239"/>
    <w:rsid w:val="008F16A7"/>
    <w:rsid w:val="008F7200"/>
    <w:rsid w:val="00907BD9"/>
    <w:rsid w:val="00913A0F"/>
    <w:rsid w:val="009145A5"/>
    <w:rsid w:val="00933083"/>
    <w:rsid w:val="009650A6"/>
    <w:rsid w:val="00997095"/>
    <w:rsid w:val="009E7893"/>
    <w:rsid w:val="00A2492D"/>
    <w:rsid w:val="00A2703D"/>
    <w:rsid w:val="00A35697"/>
    <w:rsid w:val="00A46253"/>
    <w:rsid w:val="00A5137E"/>
    <w:rsid w:val="00A63D16"/>
    <w:rsid w:val="00A7320B"/>
    <w:rsid w:val="00A80EFB"/>
    <w:rsid w:val="00AD1D32"/>
    <w:rsid w:val="00B72891"/>
    <w:rsid w:val="00B84AA0"/>
    <w:rsid w:val="00B974FD"/>
    <w:rsid w:val="00BA59CE"/>
    <w:rsid w:val="00BB5EEC"/>
    <w:rsid w:val="00BF42FE"/>
    <w:rsid w:val="00C13705"/>
    <w:rsid w:val="00C25676"/>
    <w:rsid w:val="00C36F0C"/>
    <w:rsid w:val="00C42B41"/>
    <w:rsid w:val="00C90FF3"/>
    <w:rsid w:val="00CA6F7B"/>
    <w:rsid w:val="00CF6E75"/>
    <w:rsid w:val="00D03917"/>
    <w:rsid w:val="00D21677"/>
    <w:rsid w:val="00D221B5"/>
    <w:rsid w:val="00D255C7"/>
    <w:rsid w:val="00D40F23"/>
    <w:rsid w:val="00D41BD1"/>
    <w:rsid w:val="00D6742B"/>
    <w:rsid w:val="00D85455"/>
    <w:rsid w:val="00D86C40"/>
    <w:rsid w:val="00D91784"/>
    <w:rsid w:val="00D96519"/>
    <w:rsid w:val="00DA242A"/>
    <w:rsid w:val="00DE18E9"/>
    <w:rsid w:val="00E211E2"/>
    <w:rsid w:val="00E26270"/>
    <w:rsid w:val="00E320DC"/>
    <w:rsid w:val="00E3546F"/>
    <w:rsid w:val="00E943CB"/>
    <w:rsid w:val="00E95677"/>
    <w:rsid w:val="00EF0322"/>
    <w:rsid w:val="00F059EC"/>
    <w:rsid w:val="00F3407A"/>
    <w:rsid w:val="00F404D3"/>
    <w:rsid w:val="00F538E3"/>
    <w:rsid w:val="00F734B0"/>
    <w:rsid w:val="00FA4551"/>
    <w:rsid w:val="00FE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5107424"/>
  <w15:docId w15:val="{658DBA2D-98E9-4EA4-832C-9810FC97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551"/>
    <w:pPr>
      <w:ind w:leftChars="400" w:left="840"/>
    </w:pPr>
  </w:style>
  <w:style w:type="table" w:styleId="a4">
    <w:name w:val="Table Grid"/>
    <w:basedOn w:val="a1"/>
    <w:uiPriority w:val="59"/>
    <w:rsid w:val="0071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30AA"/>
    <w:pPr>
      <w:tabs>
        <w:tab w:val="center" w:pos="4252"/>
        <w:tab w:val="right" w:pos="8504"/>
      </w:tabs>
      <w:snapToGrid w:val="0"/>
    </w:pPr>
  </w:style>
  <w:style w:type="character" w:customStyle="1" w:styleId="a6">
    <w:name w:val="ヘッダー (文字)"/>
    <w:basedOn w:val="a0"/>
    <w:link w:val="a5"/>
    <w:uiPriority w:val="99"/>
    <w:rsid w:val="003430AA"/>
  </w:style>
  <w:style w:type="paragraph" w:styleId="a7">
    <w:name w:val="footer"/>
    <w:basedOn w:val="a"/>
    <w:link w:val="a8"/>
    <w:uiPriority w:val="99"/>
    <w:unhideWhenUsed/>
    <w:rsid w:val="003430AA"/>
    <w:pPr>
      <w:tabs>
        <w:tab w:val="center" w:pos="4252"/>
        <w:tab w:val="right" w:pos="8504"/>
      </w:tabs>
      <w:snapToGrid w:val="0"/>
    </w:pPr>
  </w:style>
  <w:style w:type="character" w:customStyle="1" w:styleId="a8">
    <w:name w:val="フッター (文字)"/>
    <w:basedOn w:val="a0"/>
    <w:link w:val="a7"/>
    <w:uiPriority w:val="99"/>
    <w:rsid w:val="003430AA"/>
  </w:style>
  <w:style w:type="paragraph" w:styleId="a9">
    <w:name w:val="Balloon Text"/>
    <w:basedOn w:val="a"/>
    <w:link w:val="aa"/>
    <w:uiPriority w:val="99"/>
    <w:semiHidden/>
    <w:unhideWhenUsed/>
    <w:rsid w:val="007727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27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秀昭</dc:creator>
  <cp:lastModifiedBy>池末 洋 </cp:lastModifiedBy>
  <cp:revision>20</cp:revision>
  <cp:lastPrinted>2019-05-28T00:12:00Z</cp:lastPrinted>
  <dcterms:created xsi:type="dcterms:W3CDTF">2017-02-24T07:00:00Z</dcterms:created>
  <dcterms:modified xsi:type="dcterms:W3CDTF">2024-04-19T02:23:00Z</dcterms:modified>
</cp:coreProperties>
</file>